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91" w:rsidRDefault="00220191" w:rsidP="00220191">
      <w:pPr>
        <w:spacing w:before="100" w:beforeAutospacing="1" w:after="100" w:afterAutospacing="1" w:line="460" w:lineRule="exact"/>
        <w:jc w:val="center"/>
        <w:rPr>
          <w:rFonts w:ascii="楷体_GB2312" w:eastAsia="楷体_GB2312" w:hAnsi="楷体" w:cs="楷体"/>
          <w:b/>
          <w:bCs/>
          <w:color w:val="000000"/>
          <w:sz w:val="44"/>
          <w:szCs w:val="44"/>
        </w:rPr>
      </w:pPr>
      <w:r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江西农业大学调研大赛复赛评分表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1676"/>
        <w:gridCol w:w="1733"/>
        <w:gridCol w:w="1937"/>
      </w:tblGrid>
      <w:tr w:rsidR="00220191" w:rsidTr="00B13534">
        <w:trPr>
          <w:trHeight w:val="772"/>
          <w:jc w:val="center"/>
        </w:trPr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复赛团队序号：</w:t>
            </w:r>
          </w:p>
        </w:tc>
      </w:tr>
      <w:tr w:rsidR="00220191" w:rsidTr="00B13534">
        <w:trPr>
          <w:trHeight w:val="921"/>
          <w:jc w:val="center"/>
        </w:trPr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调研方向：</w:t>
            </w:r>
          </w:p>
        </w:tc>
      </w:tr>
      <w:tr w:rsidR="00220191" w:rsidTr="00B13534">
        <w:trPr>
          <w:trHeight w:val="1080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得分点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得分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总分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20191" w:rsidTr="00B13534">
        <w:trPr>
          <w:trHeight w:val="933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内容真实（40分）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</w:tr>
      <w:tr w:rsidR="00220191" w:rsidTr="00B13534">
        <w:trPr>
          <w:trHeight w:val="916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讲解表达（20分）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</w:tr>
      <w:tr w:rsidR="00220191" w:rsidTr="00B13534">
        <w:trPr>
          <w:trHeight w:val="887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提问回答（20分）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</w:tr>
      <w:tr w:rsidR="00220191" w:rsidTr="00B13534">
        <w:trPr>
          <w:trHeight w:val="938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0191" w:rsidRDefault="00220191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30"/>
                <w:szCs w:val="30"/>
              </w:rPr>
              <w:t>综合评定（20分）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91" w:rsidRDefault="0022019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</w:tr>
    </w:tbl>
    <w:p w:rsidR="00220191" w:rsidRDefault="00220191" w:rsidP="00220191">
      <w:p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</w:p>
    <w:p w:rsidR="00220191" w:rsidRDefault="00220191" w:rsidP="00220191">
      <w:pPr>
        <w:spacing w:before="100" w:beforeAutospacing="1" w:after="100" w:afterAutospacing="1" w:line="460" w:lineRule="exact"/>
        <w:rPr>
          <w:rFonts w:ascii="仿宋" w:eastAsia="仿宋" w:hAnsi="仿宋" w:cs="宋体"/>
          <w:bCs/>
          <w:color w:val="000000"/>
          <w:sz w:val="24"/>
        </w:rPr>
      </w:pPr>
      <w:r>
        <w:rPr>
          <w:rFonts w:ascii="仿宋" w:eastAsia="仿宋" w:hAnsi="仿宋" w:cs="宋体" w:hint="eastAsia"/>
          <w:bCs/>
          <w:color w:val="000000"/>
          <w:sz w:val="24"/>
        </w:rPr>
        <w:t xml:space="preserve">    综合评定包括：团队精神面貌、团队协作配合、主题方向新颖、态度积极用心、报告严谨真实等。</w:t>
      </w:r>
    </w:p>
    <w:p w:rsidR="00457A9E" w:rsidRPr="00220191" w:rsidRDefault="00457A9E">
      <w:bookmarkStart w:id="0" w:name="_GoBack"/>
      <w:bookmarkEnd w:id="0"/>
    </w:p>
    <w:sectPr w:rsidR="00457A9E" w:rsidRPr="00220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35" w:rsidRDefault="00CE6435" w:rsidP="00220191">
      <w:r>
        <w:separator/>
      </w:r>
    </w:p>
  </w:endnote>
  <w:endnote w:type="continuationSeparator" w:id="0">
    <w:p w:rsidR="00CE6435" w:rsidRDefault="00CE6435" w:rsidP="0022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35" w:rsidRDefault="00CE6435" w:rsidP="00220191">
      <w:r>
        <w:separator/>
      </w:r>
    </w:p>
  </w:footnote>
  <w:footnote w:type="continuationSeparator" w:id="0">
    <w:p w:rsidR="00CE6435" w:rsidRDefault="00CE6435" w:rsidP="00220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C4"/>
    <w:rsid w:val="00033A3A"/>
    <w:rsid w:val="001B3C0B"/>
    <w:rsid w:val="00220191"/>
    <w:rsid w:val="00457A9E"/>
    <w:rsid w:val="00B751C4"/>
    <w:rsid w:val="00C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6EA72E-3DA4-46C2-BB96-7BB2AF7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191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2</cp:revision>
  <dcterms:created xsi:type="dcterms:W3CDTF">2018-12-11T05:23:00Z</dcterms:created>
  <dcterms:modified xsi:type="dcterms:W3CDTF">2018-12-11T05:24:00Z</dcterms:modified>
</cp:coreProperties>
</file>