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42" w:rsidRDefault="00182742" w:rsidP="00386F81">
      <w:pPr>
        <w:autoSpaceDE w:val="0"/>
        <w:autoSpaceDN w:val="0"/>
        <w:adjustRightInd w:val="0"/>
        <w:spacing w:line="900" w:lineRule="exact"/>
        <w:jc w:val="center"/>
        <w:rPr>
          <w:rFonts w:ascii="Times New Roman" w:eastAsia="华文中宋" w:hAnsi="Times New Roman" w:cs="黑体"/>
          <w:b/>
          <w:bCs/>
          <w:color w:val="FF0000"/>
          <w:sz w:val="72"/>
          <w:szCs w:val="80"/>
          <w:lang w:val="zh-CN"/>
        </w:rPr>
      </w:pPr>
      <w:r>
        <w:rPr>
          <w:rFonts w:ascii="Times New Roman" w:eastAsia="华文中宋" w:hAnsi="Times New Roman" w:cs="黑体" w:hint="eastAsia"/>
          <w:b/>
          <w:bCs/>
          <w:color w:val="FF0000"/>
          <w:sz w:val="72"/>
          <w:szCs w:val="80"/>
          <w:lang w:val="zh-CN"/>
        </w:rPr>
        <w:t>江西农业大学研究生院文件</w:t>
      </w:r>
    </w:p>
    <w:p w:rsidR="00182742" w:rsidRDefault="00182742">
      <w:pPr>
        <w:autoSpaceDE w:val="0"/>
        <w:autoSpaceDN w:val="0"/>
        <w:adjustRightInd w:val="0"/>
        <w:spacing w:line="900" w:lineRule="exact"/>
        <w:jc w:val="center"/>
        <w:rPr>
          <w:rFonts w:ascii="Times New Roman" w:eastAsia="华文中宋" w:hAnsi="Times New Roman" w:cs="黑体"/>
          <w:b/>
          <w:bCs/>
          <w:color w:val="FF0000"/>
          <w:sz w:val="72"/>
          <w:szCs w:val="80"/>
          <w:lang w:val="zh-CN"/>
        </w:rPr>
      </w:pPr>
    </w:p>
    <w:p w:rsidR="00182742" w:rsidRDefault="00182742">
      <w:pPr>
        <w:jc w:val="center"/>
        <w:rPr>
          <w:rFonts w:ascii="Times New Roman" w:eastAsia="仿宋_GB2312" w:hAnsi="Times New Roman"/>
          <w:b/>
          <w:sz w:val="30"/>
          <w:szCs w:val="30"/>
        </w:rPr>
      </w:pPr>
      <w:r>
        <w:rPr>
          <w:rFonts w:ascii="Times New Roman" w:eastAsia="仿宋_GB2312" w:hAnsi="Times New Roman" w:hint="eastAsia"/>
          <w:b/>
          <w:sz w:val="30"/>
          <w:szCs w:val="30"/>
        </w:rPr>
        <w:t>赣农大研发［</w:t>
      </w:r>
      <w:r>
        <w:rPr>
          <w:rFonts w:ascii="Times New Roman" w:eastAsia="仿宋_GB2312" w:hAnsi="Times New Roman" w:hint="eastAsia"/>
          <w:b/>
          <w:sz w:val="30"/>
          <w:szCs w:val="30"/>
        </w:rPr>
        <w:t>2016</w:t>
      </w:r>
      <w:r>
        <w:rPr>
          <w:rFonts w:ascii="Times New Roman" w:eastAsia="仿宋_GB2312" w:hAnsi="Times New Roman" w:hint="eastAsia"/>
          <w:b/>
          <w:sz w:val="30"/>
          <w:szCs w:val="30"/>
        </w:rPr>
        <w:t>］</w:t>
      </w:r>
      <w:r>
        <w:rPr>
          <w:rFonts w:ascii="Times New Roman" w:eastAsia="仿宋_GB2312" w:hAnsi="Times New Roman" w:hint="eastAsia"/>
          <w:b/>
          <w:sz w:val="30"/>
          <w:szCs w:val="30"/>
        </w:rPr>
        <w:t>20</w:t>
      </w:r>
      <w:r>
        <w:rPr>
          <w:rFonts w:ascii="Times New Roman" w:eastAsia="仿宋_GB2312" w:hAnsi="Times New Roman" w:hint="eastAsia"/>
          <w:b/>
          <w:sz w:val="30"/>
          <w:szCs w:val="30"/>
        </w:rPr>
        <w:t>号</w:t>
      </w:r>
    </w:p>
    <w:p w:rsidR="00182742" w:rsidRDefault="00A90E11">
      <w:pPr>
        <w:jc w:val="center"/>
        <w:rPr>
          <w:rFonts w:ascii="Times New Roman" w:eastAsia="仿宋_GB2312" w:hAnsi="Times New Roman"/>
          <w:b/>
          <w:sz w:val="30"/>
          <w:szCs w:val="30"/>
        </w:rPr>
      </w:pPr>
      <w:r w:rsidRPr="00A90E11">
        <w:rPr>
          <w:rFonts w:ascii="Times New Roman" w:hAnsi="Times New Roman"/>
          <w:lang w:val="zh-CN"/>
        </w:rPr>
        <w:pict>
          <v:shapetype id="_x0000_t32" coordsize="21600,21600" o:spt="32" o:oned="t" path="m,l21600,21600e" filled="f">
            <v:path arrowok="t" fillok="f" o:connecttype="none"/>
            <o:lock v:ext="edit" shapetype="t"/>
          </v:shapetype>
          <v:shape id="自选图形 2" o:spid="_x0000_s2051" type="#_x0000_t32" style="position:absolute;left:0;text-align:left;margin-left:-1.15pt;margin-top:11.3pt;width:489.75pt;height:0;flip:y;z-index:251661312" o:connectortype="straight" strokecolor="red" strokeweight="1.5pt"/>
        </w:pict>
      </w:r>
    </w:p>
    <w:p w:rsidR="00182742" w:rsidRDefault="00182742">
      <w:pPr>
        <w:widowControl/>
        <w:tabs>
          <w:tab w:val="left" w:pos="2250"/>
          <w:tab w:val="center" w:pos="4365"/>
        </w:tabs>
        <w:spacing w:line="520" w:lineRule="exact"/>
        <w:jc w:val="center"/>
        <w:rPr>
          <w:rFonts w:ascii="华文中宋" w:eastAsia="华文中宋" w:hAnsi="华文中宋"/>
          <w:b/>
          <w:bCs/>
          <w:sz w:val="42"/>
          <w:szCs w:val="42"/>
        </w:rPr>
      </w:pPr>
      <w:r>
        <w:rPr>
          <w:rFonts w:ascii="华文中宋" w:eastAsia="华文中宋" w:hAnsi="华文中宋" w:hint="eastAsia"/>
          <w:b/>
          <w:bCs/>
          <w:sz w:val="42"/>
          <w:szCs w:val="42"/>
        </w:rPr>
        <w:t xml:space="preserve">  关于印发《江西农业大学研究生指导教师指导能力评价办法（试行）》的通知</w:t>
      </w:r>
    </w:p>
    <w:p w:rsidR="00182742" w:rsidRDefault="00182742">
      <w:pPr>
        <w:widowControl/>
        <w:tabs>
          <w:tab w:val="left" w:pos="2250"/>
          <w:tab w:val="center" w:pos="4365"/>
        </w:tabs>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82742" w:rsidRDefault="00182742">
      <w:pPr>
        <w:spacing w:line="520" w:lineRule="exact"/>
        <w:rPr>
          <w:rFonts w:ascii="仿宋_GB2312" w:eastAsia="仿宋_GB2312" w:hAnsi="Times New Roman"/>
          <w:bCs/>
          <w:sz w:val="32"/>
          <w:szCs w:val="32"/>
        </w:rPr>
      </w:pPr>
      <w:r>
        <w:rPr>
          <w:rFonts w:ascii="仿宋_GB2312" w:eastAsia="仿宋_GB2312" w:hAnsi="Times New Roman" w:hint="eastAsia"/>
          <w:bCs/>
          <w:sz w:val="32"/>
          <w:szCs w:val="32"/>
        </w:rPr>
        <w:t>各研究生培养单位：</w:t>
      </w:r>
    </w:p>
    <w:p w:rsidR="00182742" w:rsidRDefault="00A90E11">
      <w:pPr>
        <w:spacing w:line="560" w:lineRule="exact"/>
        <w:rPr>
          <w:rFonts w:ascii="仿宋_GB2312" w:eastAsia="仿宋_GB2312" w:hAnsi="Times New Roman"/>
          <w:bCs/>
          <w:sz w:val="32"/>
          <w:szCs w:val="32"/>
        </w:rPr>
      </w:pPr>
      <w:r w:rsidRPr="00A90E11">
        <w:rPr>
          <w:rFonts w:ascii="Times New Roman" w:eastAsia="仿宋_GB2312" w:hAnsi="Times New Roman"/>
          <w:sz w:val="30"/>
          <w:szCs w:val="30"/>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2050" type="#_x0000_t75" style="position:absolute;left:0;text-align:left;margin-left:262.35pt;margin-top:110.05pt;width:161.25pt;height:150.75pt;z-index:-251656192" o:allowoverlap="f">
            <v:imagedata r:id="rId6" o:title="研究生院公章"/>
          </v:shape>
        </w:pict>
      </w:r>
      <w:r w:rsidR="00182742">
        <w:rPr>
          <w:rFonts w:ascii="仿宋_GB2312" w:eastAsia="仿宋_GB2312" w:hAnsi="Times New Roman" w:hint="eastAsia"/>
          <w:bCs/>
          <w:sz w:val="32"/>
          <w:szCs w:val="32"/>
        </w:rPr>
        <w:t xml:space="preserve">    为加强我校导师队伍建设和管理，确保研究生培养质量，根据《江西省研究生指导教师指导能力评价办法》(赣教研字【2016】1号)、《江西农业大学研究生教育改革实施方案》（赣农大发【2014】10号）等文件精神，并结合学校实际，特制定本办法，现予印发，请遵照执行。</w:t>
      </w:r>
    </w:p>
    <w:p w:rsidR="00182742" w:rsidRDefault="00182742" w:rsidP="00823A9A">
      <w:pPr>
        <w:spacing w:line="480" w:lineRule="exact"/>
        <w:ind w:firstLineChars="200" w:firstLine="600"/>
        <w:rPr>
          <w:rFonts w:ascii="Times New Roman" w:eastAsia="仿宋_GB2312" w:hAnsi="Times New Roman"/>
          <w:sz w:val="30"/>
          <w:szCs w:val="30"/>
        </w:rPr>
      </w:pPr>
    </w:p>
    <w:p w:rsidR="00182742" w:rsidRDefault="00182742">
      <w:pPr>
        <w:spacing w:line="680" w:lineRule="exact"/>
        <w:ind w:firstLineChars="1417" w:firstLine="4251"/>
        <w:jc w:val="center"/>
        <w:rPr>
          <w:rFonts w:ascii="Times New Roman" w:eastAsia="仿宋_GB2312" w:hAnsi="Times New Roman"/>
          <w:sz w:val="30"/>
          <w:szCs w:val="30"/>
        </w:rPr>
      </w:pPr>
      <w:r>
        <w:rPr>
          <w:rFonts w:ascii="Times New Roman" w:eastAsia="仿宋_GB2312" w:hAnsi="Times New Roman" w:hint="eastAsia"/>
          <w:sz w:val="30"/>
          <w:szCs w:val="30"/>
        </w:rPr>
        <w:t>二</w:t>
      </w:r>
      <w:r>
        <w:rPr>
          <w:rFonts w:ascii="微软雅黑" w:eastAsia="微软雅黑" w:hAnsi="微软雅黑" w:hint="eastAsia"/>
          <w:sz w:val="30"/>
          <w:szCs w:val="30"/>
        </w:rPr>
        <w:t>〇</w:t>
      </w:r>
      <w:r>
        <w:rPr>
          <w:rFonts w:ascii="Times New Roman" w:eastAsia="仿宋_GB2312" w:hAnsi="Times New Roman" w:hint="eastAsia"/>
          <w:sz w:val="30"/>
          <w:szCs w:val="30"/>
        </w:rPr>
        <w:t>一六年六月二十三日</w:t>
      </w:r>
    </w:p>
    <w:p w:rsidR="00182742" w:rsidRDefault="00182742">
      <w:pPr>
        <w:spacing w:line="600" w:lineRule="exact"/>
        <w:rPr>
          <w:rFonts w:ascii="仿宋_GB2312" w:eastAsia="仿宋_GB2312" w:hAnsi="Times New Roman"/>
          <w:bCs/>
          <w:sz w:val="32"/>
          <w:szCs w:val="32"/>
        </w:rPr>
      </w:pPr>
    </w:p>
    <w:p w:rsidR="00182742" w:rsidRDefault="00182742">
      <w:pPr>
        <w:spacing w:line="600" w:lineRule="exact"/>
        <w:rPr>
          <w:rFonts w:ascii="仿宋_GB2312" w:eastAsia="仿宋_GB2312" w:hAnsi="Times New Roman"/>
          <w:bCs/>
          <w:sz w:val="32"/>
          <w:szCs w:val="32"/>
        </w:rPr>
      </w:pPr>
    </w:p>
    <w:p w:rsidR="00182742" w:rsidRDefault="00182742">
      <w:pPr>
        <w:spacing w:line="600" w:lineRule="exact"/>
        <w:rPr>
          <w:rFonts w:ascii="Times New Roman" w:eastAsia="仿宋_GB2312" w:hAnsi="Times New Roman"/>
          <w:sz w:val="30"/>
          <w:szCs w:val="30"/>
        </w:rPr>
      </w:pPr>
      <w:r>
        <w:rPr>
          <w:rFonts w:ascii="仿宋_GB2312" w:eastAsia="仿宋_GB2312" w:hAnsi="Times New Roman" w:hint="eastAsia"/>
          <w:bCs/>
          <w:sz w:val="32"/>
          <w:szCs w:val="32"/>
        </w:rPr>
        <w:t xml:space="preserve">   </w:t>
      </w:r>
      <w:r>
        <w:rPr>
          <w:rFonts w:ascii="Times New Roman" w:eastAsia="黑体" w:hAnsi="Times New Roman" w:hint="eastAsia"/>
          <w:bCs/>
          <w:sz w:val="30"/>
          <w:szCs w:val="30"/>
        </w:rPr>
        <w:t>主题词：研究生</w:t>
      </w:r>
      <w:bookmarkStart w:id="0" w:name="OLE_LINK3"/>
      <w:r>
        <w:rPr>
          <w:rFonts w:ascii="Times New Roman" w:eastAsia="黑体" w:hAnsi="Times New Roman" w:hint="eastAsia"/>
          <w:bCs/>
          <w:sz w:val="30"/>
          <w:szCs w:val="30"/>
        </w:rPr>
        <w:t xml:space="preserve">   </w:t>
      </w:r>
      <w:bookmarkEnd w:id="0"/>
      <w:r>
        <w:rPr>
          <w:rFonts w:ascii="Times New Roman" w:eastAsia="黑体" w:hAnsi="Times New Roman" w:hint="eastAsia"/>
          <w:bCs/>
          <w:sz w:val="30"/>
          <w:szCs w:val="30"/>
        </w:rPr>
        <w:t>导师管理</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指导能力</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评价标准</w:t>
      </w:r>
      <w:r>
        <w:rPr>
          <w:rFonts w:ascii="Times New Roman" w:eastAsia="黑体" w:hAnsi="Times New Roman" w:hint="eastAsia"/>
          <w:bCs/>
          <w:sz w:val="30"/>
          <w:szCs w:val="30"/>
        </w:rPr>
        <w:t xml:space="preserve">   </w:t>
      </w:r>
      <w:r>
        <w:rPr>
          <w:rFonts w:ascii="Times New Roman" w:eastAsia="黑体" w:hAnsi="Times New Roman" w:hint="eastAsia"/>
          <w:bCs/>
          <w:sz w:val="30"/>
          <w:szCs w:val="30"/>
        </w:rPr>
        <w:t>通知</w:t>
      </w:r>
      <w:proofErr w:type="gramStart"/>
      <w:r>
        <w:rPr>
          <w:rFonts w:ascii="Times New Roman" w:eastAsia="黑体" w:hAnsi="Times New Roman" w:hint="eastAsia"/>
          <w:bCs/>
          <w:sz w:val="30"/>
          <w:szCs w:val="30"/>
        </w:rPr>
        <w:t xml:space="preserve">　　　　　　</w:t>
      </w:r>
      <w:proofErr w:type="gramEnd"/>
      <w:r>
        <w:rPr>
          <w:rFonts w:ascii="Times New Roman" w:eastAsia="华文中宋" w:hAnsi="Times New Roman"/>
          <w:b/>
          <w:bCs/>
          <w:sz w:val="30"/>
          <w:szCs w:val="30"/>
        </w:rPr>
        <w:t xml:space="preserve">            </w:t>
      </w:r>
    </w:p>
    <w:p w:rsidR="00182742" w:rsidRDefault="00A90E11">
      <w:pPr>
        <w:adjustRightInd w:val="0"/>
        <w:snapToGrid w:val="0"/>
        <w:spacing w:line="500" w:lineRule="exact"/>
        <w:ind w:leftChars="125" w:left="887" w:rightChars="90" w:right="189" w:hangingChars="297" w:hanging="624"/>
        <w:rPr>
          <w:rFonts w:ascii="Times New Roman" w:eastAsia="仿宋_GB2312" w:hAnsi="Times New Roman"/>
          <w:sz w:val="30"/>
          <w:szCs w:val="30"/>
        </w:rPr>
      </w:pPr>
      <w:r w:rsidRPr="00A90E11">
        <w:pict>
          <v:line id="直线 4" o:spid="_x0000_s2054" style="position:absolute;left:0;text-align:left;flip:y;z-index:251664384" from="0,0" to="453.55pt,0" strokeweight="1.25pt"/>
        </w:pict>
      </w:r>
      <w:r w:rsidRPr="00A90E11">
        <w:pict>
          <v:line id="直线 5" o:spid="_x0000_s2053" style="position:absolute;left:0;text-align:left;flip:y;z-index:251663360" from="0,49.6pt" to="453.55pt,49.6pt" strokeweight="1.25pt"/>
        </w:pict>
      </w:r>
      <w:r w:rsidRPr="00A90E11">
        <w:pict>
          <v:line id="直线 6" o:spid="_x0000_s2052" style="position:absolute;left:0;text-align:left;flip:y;z-index:251662336" from="0,23.9pt" to="453.55pt,23.9pt" strokeweight="1.25pt"/>
        </w:pict>
      </w:r>
      <w:r w:rsidR="00182742">
        <w:rPr>
          <w:rFonts w:ascii="Times New Roman" w:eastAsia="仿宋_GB2312" w:hAnsi="Times New Roman" w:hint="eastAsia"/>
          <w:sz w:val="30"/>
          <w:szCs w:val="30"/>
        </w:rPr>
        <w:t>报：</w:t>
      </w:r>
      <w:r w:rsidR="00182742">
        <w:rPr>
          <w:rFonts w:ascii="Times New Roman" w:eastAsia="仿宋_GB2312" w:hAnsi="Times New Roman" w:hint="eastAsia"/>
          <w:spacing w:val="-4"/>
          <w:sz w:val="30"/>
          <w:szCs w:val="30"/>
        </w:rPr>
        <w:t>校党政领导</w:t>
      </w:r>
    </w:p>
    <w:p w:rsidR="00182742" w:rsidRDefault="00182742">
      <w:pPr>
        <w:adjustRightInd w:val="0"/>
        <w:snapToGrid w:val="0"/>
        <w:spacing w:line="500" w:lineRule="exact"/>
        <w:ind w:leftChars="125" w:left="1154" w:rightChars="90" w:right="189" w:hangingChars="297" w:hanging="891"/>
        <w:rPr>
          <w:rFonts w:ascii="Times New Roman" w:eastAsia="仿宋_GB2312" w:hAnsi="Times New Roman"/>
          <w:sz w:val="30"/>
          <w:szCs w:val="30"/>
        </w:rPr>
      </w:pPr>
      <w:r>
        <w:rPr>
          <w:rFonts w:ascii="Times New Roman" w:eastAsia="仿宋_GB2312" w:hAnsi="Times New Roman" w:hint="eastAsia"/>
          <w:sz w:val="30"/>
          <w:szCs w:val="30"/>
        </w:rPr>
        <w:t>送：校属有关单位</w:t>
      </w:r>
    </w:p>
    <w:p w:rsidR="00182742" w:rsidRDefault="00A90E11">
      <w:pPr>
        <w:adjustRightInd w:val="0"/>
        <w:snapToGrid w:val="0"/>
        <w:spacing w:line="500" w:lineRule="exact"/>
        <w:ind w:left="7350" w:rightChars="90" w:right="189" w:hangingChars="3500" w:hanging="7350"/>
        <w:rPr>
          <w:rFonts w:ascii="Times New Roman" w:eastAsia="仿宋_GB2312" w:hAnsi="Times New Roman"/>
          <w:sz w:val="30"/>
          <w:szCs w:val="30"/>
        </w:rPr>
      </w:pPr>
      <w:r w:rsidRPr="00A90E11">
        <w:pict>
          <v:line id="直线 7" o:spid="_x0000_s2055" style="position:absolute;left:0;text-align:left;flip:y;z-index:251665408" from=".55pt,27.85pt" to="454.1pt,27.85pt" strokeweight="1.25pt"/>
        </w:pict>
      </w:r>
      <w:r w:rsidR="00182742">
        <w:rPr>
          <w:rFonts w:ascii="Times New Roman" w:eastAsia="仿宋_GB2312" w:hAnsi="Times New Roman"/>
          <w:sz w:val="30"/>
          <w:szCs w:val="30"/>
        </w:rPr>
        <w:t xml:space="preserve">  </w:t>
      </w:r>
      <w:r w:rsidR="00182742">
        <w:rPr>
          <w:rFonts w:ascii="Times New Roman" w:eastAsia="仿宋_GB2312" w:hAnsi="Times New Roman" w:hint="eastAsia"/>
          <w:sz w:val="30"/>
          <w:szCs w:val="30"/>
        </w:rPr>
        <w:t xml:space="preserve">江西农业大学研究生院　</w:t>
      </w:r>
      <w:r w:rsidR="00182742">
        <w:rPr>
          <w:rFonts w:ascii="Times New Roman" w:eastAsia="仿宋_GB2312" w:hAnsi="Times New Roman"/>
          <w:sz w:val="30"/>
          <w:szCs w:val="30"/>
        </w:rPr>
        <w:t xml:space="preserve">             201</w:t>
      </w:r>
      <w:r w:rsidR="00182742">
        <w:rPr>
          <w:rFonts w:ascii="Times New Roman" w:eastAsia="仿宋_GB2312" w:hAnsi="Times New Roman" w:hint="eastAsia"/>
          <w:sz w:val="30"/>
          <w:szCs w:val="30"/>
        </w:rPr>
        <w:t>6</w:t>
      </w:r>
      <w:r w:rsidR="00182742">
        <w:rPr>
          <w:rFonts w:ascii="Times New Roman" w:eastAsia="仿宋_GB2312" w:hAnsi="Times New Roman" w:hint="eastAsia"/>
          <w:sz w:val="30"/>
          <w:szCs w:val="30"/>
        </w:rPr>
        <w:t>年</w:t>
      </w:r>
      <w:r w:rsidR="00182742">
        <w:rPr>
          <w:rFonts w:ascii="Times New Roman" w:eastAsia="仿宋_GB2312" w:hAnsi="Times New Roman" w:hint="eastAsia"/>
          <w:sz w:val="30"/>
          <w:szCs w:val="30"/>
        </w:rPr>
        <w:t>6</w:t>
      </w:r>
      <w:r w:rsidR="00182742">
        <w:rPr>
          <w:rFonts w:ascii="Times New Roman" w:eastAsia="仿宋_GB2312" w:hAnsi="Times New Roman" w:hint="eastAsia"/>
          <w:sz w:val="30"/>
          <w:szCs w:val="30"/>
        </w:rPr>
        <w:t>月</w:t>
      </w:r>
      <w:r w:rsidR="00182742">
        <w:rPr>
          <w:rFonts w:ascii="Times New Roman" w:eastAsia="仿宋_GB2312" w:hAnsi="Times New Roman" w:hint="eastAsia"/>
          <w:sz w:val="30"/>
          <w:szCs w:val="30"/>
        </w:rPr>
        <w:t>23</w:t>
      </w:r>
      <w:r w:rsidR="00182742">
        <w:rPr>
          <w:rFonts w:ascii="Times New Roman" w:eastAsia="仿宋_GB2312" w:hAnsi="Times New Roman" w:hint="eastAsia"/>
          <w:sz w:val="30"/>
          <w:szCs w:val="30"/>
        </w:rPr>
        <w:t>日印发</w:t>
      </w:r>
      <w:r w:rsidR="00182742">
        <w:rPr>
          <w:rFonts w:ascii="Times New Roman" w:eastAsia="仿宋_GB2312" w:hAnsi="Times New Roman"/>
          <w:sz w:val="30"/>
          <w:szCs w:val="30"/>
        </w:rPr>
        <w:t xml:space="preserve">       </w:t>
      </w:r>
      <w:r w:rsidR="00182742">
        <w:rPr>
          <w:rFonts w:ascii="Times New Roman" w:eastAsia="仿宋_GB2312" w:hAnsi="Times New Roman" w:hint="eastAsia"/>
          <w:sz w:val="30"/>
          <w:szCs w:val="30"/>
          <w:u w:val="thick"/>
        </w:rPr>
        <w:t xml:space="preserve">　</w:t>
      </w:r>
      <w:r w:rsidR="00182742">
        <w:rPr>
          <w:rFonts w:ascii="Times New Roman" w:eastAsia="仿宋_GB2312" w:hAnsi="Times New Roman"/>
          <w:sz w:val="30"/>
          <w:szCs w:val="30"/>
        </w:rPr>
        <w:t xml:space="preserve">                      (</w:t>
      </w:r>
      <w:r w:rsidR="00182742">
        <w:rPr>
          <w:rFonts w:ascii="Times New Roman" w:eastAsia="仿宋_GB2312" w:hAnsi="Times New Roman" w:hint="eastAsia"/>
          <w:sz w:val="30"/>
          <w:szCs w:val="30"/>
        </w:rPr>
        <w:t>共印</w:t>
      </w:r>
      <w:r w:rsidR="00182742">
        <w:rPr>
          <w:rFonts w:ascii="Times New Roman" w:eastAsia="仿宋_GB2312" w:hAnsi="Times New Roman"/>
          <w:sz w:val="30"/>
          <w:szCs w:val="30"/>
        </w:rPr>
        <w:t>25</w:t>
      </w:r>
      <w:r w:rsidR="00182742">
        <w:rPr>
          <w:rFonts w:ascii="Times New Roman" w:eastAsia="仿宋_GB2312" w:hAnsi="Times New Roman" w:hint="eastAsia"/>
          <w:sz w:val="30"/>
          <w:szCs w:val="30"/>
        </w:rPr>
        <w:t>份</w:t>
      </w:r>
      <w:r w:rsidR="00182742">
        <w:rPr>
          <w:rFonts w:ascii="Times New Roman" w:eastAsia="仿宋_GB2312" w:hAnsi="Times New Roman"/>
          <w:sz w:val="30"/>
          <w:szCs w:val="30"/>
        </w:rPr>
        <w:t>)</w:t>
      </w:r>
    </w:p>
    <w:p w:rsidR="00182742" w:rsidRDefault="00182742">
      <w:pPr>
        <w:spacing w:line="220" w:lineRule="atLeast"/>
        <w:jc w:val="center"/>
        <w:rPr>
          <w:rFonts w:ascii="宋体" w:hAnsi="宋体" w:cs="宋体"/>
          <w:b/>
          <w:sz w:val="36"/>
          <w:szCs w:val="36"/>
        </w:rPr>
      </w:pPr>
    </w:p>
    <w:p w:rsidR="00182742" w:rsidRDefault="00182742">
      <w:pPr>
        <w:spacing w:line="220" w:lineRule="atLeast"/>
        <w:jc w:val="center"/>
        <w:rPr>
          <w:rFonts w:ascii="宋体" w:hAnsi="宋体" w:cs="宋体"/>
          <w:b/>
          <w:sz w:val="36"/>
          <w:szCs w:val="36"/>
        </w:rPr>
      </w:pPr>
      <w:r>
        <w:rPr>
          <w:rFonts w:ascii="宋体" w:hAnsi="宋体" w:cs="宋体" w:hint="eastAsia"/>
          <w:b/>
          <w:sz w:val="36"/>
          <w:szCs w:val="36"/>
        </w:rPr>
        <w:lastRenderedPageBreak/>
        <w:t>江西农业大学研究生指导教师指导能力评价办法</w:t>
      </w:r>
    </w:p>
    <w:p w:rsidR="00182742" w:rsidRDefault="00182742">
      <w:pPr>
        <w:spacing w:line="220" w:lineRule="atLeast"/>
        <w:jc w:val="center"/>
        <w:rPr>
          <w:rFonts w:ascii="宋体" w:hAnsi="宋体" w:cs="宋体"/>
          <w:b/>
          <w:sz w:val="30"/>
          <w:szCs w:val="30"/>
        </w:rPr>
      </w:pPr>
      <w:r>
        <w:rPr>
          <w:rFonts w:ascii="宋体" w:hAnsi="宋体" w:cs="宋体" w:hint="eastAsia"/>
          <w:b/>
          <w:sz w:val="30"/>
          <w:szCs w:val="30"/>
        </w:rPr>
        <w:t xml:space="preserve">（试 行） </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研究生指导教师（以下简称“导师”）是研究生培养第一责任人。为加强我校导师队伍建设和管理，确保研究生培养质量，根据《江西省研究生指导教师指导能力评价办法》(赣教研字[2016]1号)、《江西农业大学研究生教育改革实施方案》（赣农大发[2014]10号）等文件精神，并结合学校实际，特制定本办法。</w:t>
      </w:r>
    </w:p>
    <w:p w:rsidR="00182742" w:rsidRDefault="00182742">
      <w:pPr>
        <w:spacing w:line="500" w:lineRule="exact"/>
        <w:ind w:firstLineChars="200" w:firstLine="602"/>
        <w:rPr>
          <w:rFonts w:ascii="宋体" w:hAnsi="宋体" w:cs="宋体"/>
          <w:b/>
          <w:sz w:val="30"/>
          <w:szCs w:val="30"/>
        </w:rPr>
      </w:pPr>
      <w:r>
        <w:rPr>
          <w:rFonts w:ascii="宋体" w:hAnsi="宋体" w:cs="宋体" w:hint="eastAsia"/>
          <w:b/>
          <w:sz w:val="30"/>
          <w:szCs w:val="30"/>
        </w:rPr>
        <w:t>一、评价目的和原则</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1.我校导师指导能力评价（以下简称“评价”）旨在强化导师岗位和责任意识，充分调动导师指导研究生积极性和主动性，加强研究生培养质量保障体系建设，不断提高研究生培养质量。</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2.评价坚持科学、公正、简便，学术型和专业学位导师分类分层次的评价原则，在遵循研究生教育规律基础上，突出对导师指导水平、研究生培养质量和导师业务能力的评价。</w:t>
      </w:r>
    </w:p>
    <w:p w:rsidR="00182742" w:rsidRDefault="00182742">
      <w:pPr>
        <w:spacing w:line="500" w:lineRule="exact"/>
        <w:ind w:firstLineChars="200" w:firstLine="600"/>
        <w:rPr>
          <w:rFonts w:ascii="宋体" w:hAnsi="宋体" w:cs="宋体"/>
          <w:b/>
          <w:sz w:val="30"/>
          <w:szCs w:val="30"/>
        </w:rPr>
      </w:pPr>
      <w:r>
        <w:rPr>
          <w:rFonts w:ascii="宋体" w:hAnsi="宋体" w:cs="宋体" w:hint="eastAsia"/>
          <w:sz w:val="30"/>
          <w:szCs w:val="30"/>
        </w:rPr>
        <w:t>二、</w:t>
      </w:r>
      <w:r>
        <w:rPr>
          <w:rFonts w:ascii="宋体" w:hAnsi="宋体" w:cs="宋体" w:hint="eastAsia"/>
          <w:b/>
          <w:sz w:val="30"/>
          <w:szCs w:val="30"/>
        </w:rPr>
        <w:t>评价的对象和时间</w:t>
      </w:r>
    </w:p>
    <w:p w:rsidR="00182742" w:rsidRDefault="00182742">
      <w:pPr>
        <w:spacing w:line="500" w:lineRule="exact"/>
        <w:ind w:firstLineChars="200" w:firstLine="600"/>
        <w:rPr>
          <w:rFonts w:ascii="宋体" w:hAnsi="宋体" w:cs="宋体"/>
          <w:b/>
          <w:color w:val="FF0000"/>
          <w:sz w:val="30"/>
          <w:szCs w:val="30"/>
        </w:rPr>
      </w:pPr>
      <w:r>
        <w:rPr>
          <w:rFonts w:ascii="宋体" w:hAnsi="宋体" w:cs="宋体" w:hint="eastAsia"/>
          <w:sz w:val="30"/>
          <w:szCs w:val="30"/>
        </w:rPr>
        <w:t>1.评价对象为担任我校导师3年及以上的在岗导师,</w:t>
      </w:r>
      <w:r>
        <w:rPr>
          <w:rFonts w:ascii="宋体" w:hAnsi="宋体" w:cs="宋体" w:hint="eastAsia"/>
          <w:color w:val="000000"/>
          <w:sz w:val="30"/>
          <w:szCs w:val="30"/>
        </w:rPr>
        <w:t>即我校在编在岗导师，以及在我校以第一导师身份指导研究生的外单位兼职导师。</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2.评价期内，院士、长江学者、“国家杰出青年基金”和“国家千人计划”获得者、省级及以上优秀学位论文指导教师、校级及以上优秀导师获得者、国家级科研或教学奖获得者（前3名）、省（部）级科研或教学一等奖获得者（第1名）可免于评价。</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3.评价每3年进行一次，一般安排在每年的10月份进行。</w:t>
      </w:r>
    </w:p>
    <w:p w:rsidR="00182742" w:rsidRDefault="00182742">
      <w:pPr>
        <w:spacing w:line="500" w:lineRule="exact"/>
        <w:ind w:firstLineChars="200" w:firstLine="602"/>
        <w:rPr>
          <w:rFonts w:ascii="宋体" w:hAnsi="宋体" w:cs="宋体"/>
          <w:b/>
          <w:sz w:val="30"/>
          <w:szCs w:val="30"/>
        </w:rPr>
      </w:pPr>
      <w:r>
        <w:rPr>
          <w:rFonts w:ascii="宋体" w:hAnsi="宋体" w:cs="宋体" w:hint="eastAsia"/>
          <w:b/>
          <w:sz w:val="30"/>
          <w:szCs w:val="30"/>
        </w:rPr>
        <w:t>三、评价的内容和要求</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1.评价内容包括指导研究生的质量、本人业绩和研究生对导师评价等相关部分组成。</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2.评价的相关业绩以开始评价工作当月向前计算3年为限。</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sz w:val="30"/>
          <w:szCs w:val="30"/>
        </w:rPr>
        <w:t>3.</w:t>
      </w:r>
      <w:r>
        <w:rPr>
          <w:rFonts w:ascii="宋体" w:hAnsi="宋体" w:cs="宋体" w:hint="eastAsia"/>
          <w:color w:val="000000"/>
          <w:sz w:val="30"/>
          <w:szCs w:val="30"/>
        </w:rPr>
        <w:t>评价按相应的指标体系采取定性与定量相结合的方式进行,具</w:t>
      </w:r>
      <w:r>
        <w:rPr>
          <w:rFonts w:ascii="宋体" w:hAnsi="宋体" w:cs="宋体" w:hint="eastAsia"/>
          <w:color w:val="000000"/>
          <w:sz w:val="30"/>
          <w:szCs w:val="30"/>
        </w:rPr>
        <w:lastRenderedPageBreak/>
        <w:t>体评价指标体系详见附件。其中,</w:t>
      </w:r>
      <w:r>
        <w:rPr>
          <w:rFonts w:ascii="宋体" w:hAnsi="宋体" w:cs="宋体" w:hint="eastAsia"/>
          <w:sz w:val="30"/>
          <w:szCs w:val="30"/>
        </w:rPr>
        <w:t>研究生对导师评价由相关研究生</w:t>
      </w:r>
      <w:r>
        <w:rPr>
          <w:rFonts w:ascii="宋体" w:hAnsi="宋体" w:cs="宋体" w:hint="eastAsia"/>
          <w:color w:val="000000"/>
          <w:sz w:val="30"/>
          <w:szCs w:val="30"/>
        </w:rPr>
        <w:t>（至少需3名已毕业或即将毕业研究生）以无记名方式进行评分。</w:t>
      </w:r>
    </w:p>
    <w:p w:rsidR="00182742" w:rsidRDefault="00182742" w:rsidP="00823A9A">
      <w:pPr>
        <w:spacing w:line="500" w:lineRule="exact"/>
        <w:ind w:leftChars="50" w:left="105" w:firstLineChars="150" w:firstLine="450"/>
        <w:rPr>
          <w:rFonts w:ascii="宋体" w:hAnsi="宋体" w:cs="宋体"/>
          <w:sz w:val="30"/>
          <w:szCs w:val="30"/>
        </w:rPr>
      </w:pPr>
      <w:r>
        <w:rPr>
          <w:rFonts w:ascii="宋体" w:hAnsi="宋体" w:cs="宋体" w:hint="eastAsia"/>
          <w:color w:val="000000"/>
          <w:sz w:val="30"/>
          <w:szCs w:val="30"/>
        </w:rPr>
        <w:t>4.评价结果分为合格和不合格两个等级。60分及以上为合格，60分以下为不合格。有下列情况之一者（</w:t>
      </w:r>
      <w:proofErr w:type="gramStart"/>
      <w:r>
        <w:rPr>
          <w:rFonts w:ascii="宋体" w:hAnsi="宋体" w:cs="宋体" w:hint="eastAsia"/>
          <w:color w:val="000000"/>
          <w:sz w:val="30"/>
          <w:szCs w:val="30"/>
        </w:rPr>
        <w:t>含符合免评资格</w:t>
      </w:r>
      <w:proofErr w:type="gramEnd"/>
      <w:r>
        <w:rPr>
          <w:rFonts w:ascii="宋体" w:hAnsi="宋体" w:cs="宋体" w:hint="eastAsia"/>
          <w:color w:val="000000"/>
          <w:sz w:val="30"/>
          <w:szCs w:val="30"/>
        </w:rPr>
        <w:t>人员），直接评</w:t>
      </w:r>
      <w:r>
        <w:rPr>
          <w:rFonts w:ascii="宋体" w:hAnsi="宋体" w:cs="宋体" w:hint="eastAsia"/>
          <w:sz w:val="30"/>
          <w:szCs w:val="30"/>
        </w:rPr>
        <w:t>价为不合格：</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（1）师德师风存在严重问题者；</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（2）所指导学位论文在省级及以上单位论文抽捡评估中出现不合格者；</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（3）一年内所指导学位论文在相似性检测中有2人次超过学校规定的最高标准，或有2篇学位论文在送审中有超过半数的专家评审结果为不合格者;</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（4）不认真履行导师职责，在研究生招生及培养过程中徇私舞弊者，或出现重大责任事故，造成严重不良影响者；</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（5）所指导学位论文存在严重作假情形的，或导师本人出现学术不端行为者；</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（6）连续两年所指导的毕业研究生经省级主管部门确认后的初次就业率低于50%者;</w:t>
      </w:r>
    </w:p>
    <w:p w:rsidR="00182742" w:rsidRDefault="00182742">
      <w:pPr>
        <w:spacing w:line="500" w:lineRule="exact"/>
        <w:ind w:firstLineChars="150" w:firstLine="450"/>
        <w:rPr>
          <w:rFonts w:ascii="宋体" w:hAnsi="宋体" w:cs="宋体"/>
          <w:sz w:val="30"/>
          <w:szCs w:val="30"/>
        </w:rPr>
      </w:pPr>
      <w:r>
        <w:rPr>
          <w:rFonts w:ascii="宋体" w:hAnsi="宋体" w:cs="宋体" w:hint="eastAsia"/>
          <w:sz w:val="30"/>
          <w:szCs w:val="30"/>
        </w:rPr>
        <w:t>（7）提供虚假评价材料，或拒绝参加评价者。</w:t>
      </w:r>
    </w:p>
    <w:p w:rsidR="00182742" w:rsidRDefault="00182742">
      <w:pPr>
        <w:spacing w:line="500" w:lineRule="exact"/>
        <w:ind w:firstLineChars="200" w:firstLine="602"/>
        <w:rPr>
          <w:rFonts w:ascii="宋体" w:hAnsi="宋体" w:cs="宋体"/>
          <w:b/>
          <w:color w:val="000000"/>
          <w:sz w:val="30"/>
          <w:szCs w:val="30"/>
        </w:rPr>
      </w:pPr>
      <w:r>
        <w:rPr>
          <w:rFonts w:ascii="宋体" w:hAnsi="宋体" w:cs="宋体" w:hint="eastAsia"/>
          <w:b/>
          <w:sz w:val="30"/>
          <w:szCs w:val="30"/>
        </w:rPr>
        <w:t>四、</w:t>
      </w:r>
      <w:r>
        <w:rPr>
          <w:rFonts w:ascii="宋体" w:hAnsi="宋体" w:cs="宋体" w:hint="eastAsia"/>
          <w:b/>
          <w:color w:val="000000"/>
          <w:sz w:val="30"/>
          <w:szCs w:val="30"/>
        </w:rPr>
        <w:t>评价工作组织和程序</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1.评价工作组织。学校成立导师评价工作领导小组，组长由分管研究生工作的副校长担任，成员由研究生院及各相关培养单位分管领导组成，主要负责指导与监督各培养单位评价工作。各相关培养单位需成立评价工作小组，主要负责按学校要求实施本单位导师评价工作。</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2.评价工作程序：</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（1）学校下发评价工作通知；</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（2）各培养单位按学校要求布置评价工作；</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（3）导师本人根据评价指标体系填写《研究生导师指导能力评价表》，并提供相关佐证材料；</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lastRenderedPageBreak/>
        <w:t>（4）学位授权点所在单位根据研究生院提供的数据、导师所提交的材料，并组织研究生对导师评分，按照评价指标体系审核并计算出每位导师综合得分报研究生院；</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（5）研究生院对各培养单位报送材料进行复审，并将评价结果在全校进行公示；</w:t>
      </w:r>
    </w:p>
    <w:p w:rsidR="00182742" w:rsidRDefault="00182742">
      <w:pPr>
        <w:spacing w:line="500" w:lineRule="exact"/>
        <w:ind w:firstLineChars="150" w:firstLine="450"/>
        <w:rPr>
          <w:rFonts w:ascii="宋体" w:hAnsi="宋体" w:cs="宋体"/>
          <w:color w:val="000000"/>
          <w:sz w:val="30"/>
          <w:szCs w:val="30"/>
        </w:rPr>
      </w:pPr>
      <w:r>
        <w:rPr>
          <w:rFonts w:ascii="宋体" w:hAnsi="宋体" w:cs="宋体" w:hint="eastAsia"/>
          <w:color w:val="000000"/>
          <w:sz w:val="30"/>
          <w:szCs w:val="30"/>
        </w:rPr>
        <w:t>（6）公示无异议后，学校将评价结果及材料报省学位办备案。</w:t>
      </w:r>
    </w:p>
    <w:p w:rsidR="00182742" w:rsidRDefault="00182742">
      <w:pPr>
        <w:spacing w:line="500" w:lineRule="exact"/>
        <w:ind w:firstLineChars="200" w:firstLine="602"/>
        <w:rPr>
          <w:rFonts w:ascii="宋体" w:hAnsi="宋体" w:cs="宋体"/>
          <w:b/>
          <w:color w:val="000000"/>
          <w:sz w:val="30"/>
          <w:szCs w:val="30"/>
        </w:rPr>
      </w:pPr>
      <w:r>
        <w:rPr>
          <w:rFonts w:ascii="宋体" w:hAnsi="宋体" w:cs="宋体" w:hint="eastAsia"/>
          <w:b/>
          <w:color w:val="000000"/>
          <w:sz w:val="30"/>
          <w:szCs w:val="30"/>
        </w:rPr>
        <w:t>五、评价结果及其处理</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1.评价结果作为导师资格认定的依据。评价合格者可申请招生，不合格者暂停下一年度招生资格。</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2.评价不合格者，在停招1年期满后可向研究生院提出复评申请，复评合格后，恢复招生资格。连续两次评价不合格者，取消导师资格。</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3.取消导师资格的人员，必须按照新增导师遴选相关程序重新取得导师资格。</w:t>
      </w:r>
    </w:p>
    <w:p w:rsidR="00182742" w:rsidRDefault="00182742">
      <w:pPr>
        <w:spacing w:line="500" w:lineRule="exact"/>
        <w:ind w:firstLineChars="200" w:firstLine="602"/>
        <w:rPr>
          <w:rFonts w:ascii="宋体" w:hAnsi="宋体" w:cs="宋体"/>
          <w:b/>
          <w:color w:val="000000"/>
          <w:sz w:val="30"/>
          <w:szCs w:val="30"/>
        </w:rPr>
      </w:pPr>
      <w:r>
        <w:rPr>
          <w:rFonts w:ascii="宋体" w:hAnsi="宋体" w:cs="宋体" w:hint="eastAsia"/>
          <w:b/>
          <w:color w:val="000000"/>
          <w:sz w:val="30"/>
          <w:szCs w:val="30"/>
        </w:rPr>
        <w:t>六、其他事项</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1.各培养单位可根据本办法制订本单位的评价工作实施细则。</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2.本办法由研究生院负责解释，自发文之日起实施。</w:t>
      </w:r>
    </w:p>
    <w:p w:rsidR="00182742" w:rsidRDefault="00182742">
      <w:pPr>
        <w:spacing w:line="500" w:lineRule="exact"/>
        <w:rPr>
          <w:rFonts w:ascii="宋体" w:hAnsi="宋体" w:cs="宋体"/>
          <w:sz w:val="30"/>
          <w:szCs w:val="30"/>
        </w:rPr>
      </w:pP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附件：</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1.研究生导师指导能力评价指标体系(学术型研究生导师)</w:t>
      </w:r>
    </w:p>
    <w:p w:rsidR="00182742" w:rsidRDefault="00182742">
      <w:pPr>
        <w:spacing w:line="500" w:lineRule="exact"/>
        <w:ind w:firstLineChars="200" w:firstLine="600"/>
        <w:rPr>
          <w:rFonts w:ascii="宋体" w:hAnsi="宋体" w:cs="宋体"/>
          <w:sz w:val="30"/>
          <w:szCs w:val="30"/>
        </w:rPr>
      </w:pPr>
      <w:r>
        <w:rPr>
          <w:rFonts w:ascii="宋体" w:hAnsi="宋体" w:cs="宋体" w:hint="eastAsia"/>
          <w:sz w:val="30"/>
          <w:szCs w:val="30"/>
        </w:rPr>
        <w:t>2.研究生导师指导能力评价指标体系(专业学位研究生导师)</w:t>
      </w:r>
    </w:p>
    <w:p w:rsidR="00182742" w:rsidRDefault="00182742">
      <w:pPr>
        <w:spacing w:line="500" w:lineRule="exact"/>
        <w:ind w:firstLineChars="200" w:firstLine="600"/>
        <w:rPr>
          <w:rFonts w:ascii="宋体" w:hAnsi="宋体" w:cs="宋体"/>
          <w:color w:val="000000"/>
          <w:sz w:val="30"/>
          <w:szCs w:val="30"/>
        </w:rPr>
      </w:pPr>
      <w:r>
        <w:rPr>
          <w:rFonts w:ascii="宋体" w:hAnsi="宋体" w:cs="宋体" w:hint="eastAsia"/>
          <w:color w:val="000000"/>
          <w:sz w:val="30"/>
          <w:szCs w:val="30"/>
        </w:rPr>
        <w:t>3.研究生对导师评价表</w:t>
      </w:r>
    </w:p>
    <w:p w:rsidR="00182742" w:rsidRDefault="00182742" w:rsidP="00823A9A">
      <w:pPr>
        <w:adjustRightInd w:val="0"/>
        <w:snapToGrid w:val="0"/>
        <w:spacing w:line="500" w:lineRule="exact"/>
        <w:ind w:left="10500" w:rightChars="90" w:right="189" w:hangingChars="3500" w:hanging="10500"/>
        <w:rPr>
          <w:rFonts w:ascii="宋体" w:hAnsi="宋体" w:cs="宋体"/>
          <w:sz w:val="30"/>
          <w:szCs w:val="30"/>
        </w:rPr>
      </w:pPr>
    </w:p>
    <w:p w:rsidR="00182742" w:rsidRDefault="00182742">
      <w:pPr>
        <w:rPr>
          <w:rFonts w:ascii="宋体" w:hAnsi="宋体" w:cs="宋体"/>
          <w:sz w:val="30"/>
          <w:szCs w:val="30"/>
        </w:rPr>
      </w:pPr>
    </w:p>
    <w:p w:rsidR="00182742" w:rsidRDefault="00182742"/>
    <w:p w:rsidR="00182742" w:rsidRDefault="00182742"/>
    <w:p w:rsidR="00182742" w:rsidRDefault="00182742"/>
    <w:p w:rsidR="00182742" w:rsidRDefault="00182742"/>
    <w:p w:rsidR="00182742" w:rsidRDefault="00182742"/>
    <w:p w:rsidR="00182742" w:rsidRDefault="00182742"/>
    <w:p w:rsidR="001668E8" w:rsidRDefault="001668E8"/>
    <w:p w:rsidR="00182742" w:rsidRDefault="00182742" w:rsidP="00823A9A">
      <w:r>
        <w:rPr>
          <w:rFonts w:hint="eastAsia"/>
        </w:rPr>
        <w:lastRenderedPageBreak/>
        <w:t>附件</w:t>
      </w:r>
      <w:r>
        <w:t>1</w:t>
      </w:r>
    </w:p>
    <w:p w:rsidR="00182742" w:rsidRDefault="00182742" w:rsidP="00823A9A">
      <w:pPr>
        <w:jc w:val="center"/>
        <w:rPr>
          <w:rFonts w:ascii="宋体" w:hAnsi="宋体"/>
          <w:b/>
          <w:bCs/>
          <w:sz w:val="28"/>
          <w:szCs w:val="28"/>
        </w:rPr>
      </w:pPr>
      <w:r>
        <w:rPr>
          <w:rFonts w:ascii="宋体" w:hAnsi="宋体" w:hint="eastAsia"/>
          <w:b/>
          <w:bCs/>
          <w:sz w:val="28"/>
          <w:szCs w:val="28"/>
        </w:rPr>
        <w:t>研究生导师指导能力评价指标体系（学术型研究生导师）</w:t>
      </w:r>
    </w:p>
    <w:tbl>
      <w:tblPr>
        <w:tblW w:w="9716"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1214"/>
        <w:gridCol w:w="1556"/>
        <w:gridCol w:w="1559"/>
        <w:gridCol w:w="1743"/>
        <w:gridCol w:w="2865"/>
        <w:gridCol w:w="779"/>
      </w:tblGrid>
      <w:tr w:rsidR="00182742" w:rsidRPr="00823A9A" w:rsidTr="00823A9A">
        <w:trPr>
          <w:trHeight w:val="357"/>
        </w:trPr>
        <w:tc>
          <w:tcPr>
            <w:tcW w:w="1214" w:type="dxa"/>
            <w:tcBorders>
              <w:top w:val="single" w:sz="8" w:space="0" w:color="auto"/>
            </w:tcBorders>
            <w:tcMar>
              <w:top w:w="0" w:type="dxa"/>
              <w:left w:w="108" w:type="dxa"/>
              <w:bottom w:w="0" w:type="dxa"/>
              <w:right w:w="108" w:type="dxa"/>
            </w:tcMar>
            <w:vAlign w:val="center"/>
          </w:tcPr>
          <w:p w:rsidR="00182742" w:rsidRPr="00823A9A" w:rsidRDefault="00182742" w:rsidP="00823A9A">
            <w:pPr>
              <w:spacing w:line="340" w:lineRule="exact"/>
              <w:jc w:val="center"/>
              <w:rPr>
                <w:rFonts w:ascii="宋体" w:hAnsi="宋体"/>
                <w:b/>
                <w:szCs w:val="24"/>
              </w:rPr>
            </w:pPr>
            <w:r w:rsidRPr="00823A9A">
              <w:rPr>
                <w:rFonts w:ascii="宋体" w:hAnsi="宋体" w:hint="eastAsia"/>
                <w:b/>
              </w:rPr>
              <w:t>一级指标</w:t>
            </w:r>
          </w:p>
        </w:tc>
        <w:tc>
          <w:tcPr>
            <w:tcW w:w="1556" w:type="dxa"/>
            <w:tcBorders>
              <w:top w:val="single" w:sz="8" w:space="0" w:color="auto"/>
            </w:tcBorders>
            <w:tcMar>
              <w:top w:w="0" w:type="dxa"/>
              <w:left w:w="108" w:type="dxa"/>
              <w:bottom w:w="0" w:type="dxa"/>
              <w:right w:w="108" w:type="dxa"/>
            </w:tcMar>
            <w:vAlign w:val="center"/>
          </w:tcPr>
          <w:p w:rsidR="00182742" w:rsidRPr="00823A9A" w:rsidRDefault="00182742" w:rsidP="00823A9A">
            <w:pPr>
              <w:spacing w:line="340" w:lineRule="exact"/>
              <w:jc w:val="center"/>
              <w:rPr>
                <w:rFonts w:ascii="宋体" w:hAnsi="宋体"/>
                <w:b/>
                <w:szCs w:val="24"/>
              </w:rPr>
            </w:pPr>
            <w:r w:rsidRPr="00823A9A">
              <w:rPr>
                <w:rFonts w:ascii="宋体" w:hAnsi="宋体" w:hint="eastAsia"/>
                <w:b/>
              </w:rPr>
              <w:t>二级指标</w:t>
            </w:r>
          </w:p>
        </w:tc>
        <w:tc>
          <w:tcPr>
            <w:tcW w:w="6167" w:type="dxa"/>
            <w:gridSpan w:val="3"/>
            <w:tcBorders>
              <w:top w:val="single" w:sz="8" w:space="0" w:color="auto"/>
            </w:tcBorders>
            <w:tcMar>
              <w:top w:w="0" w:type="dxa"/>
              <w:left w:w="108" w:type="dxa"/>
              <w:bottom w:w="0" w:type="dxa"/>
              <w:right w:w="108" w:type="dxa"/>
            </w:tcMar>
            <w:vAlign w:val="center"/>
          </w:tcPr>
          <w:p w:rsidR="00182742" w:rsidRPr="00823A9A" w:rsidRDefault="00182742" w:rsidP="00823A9A">
            <w:pPr>
              <w:spacing w:line="340" w:lineRule="exact"/>
              <w:jc w:val="center"/>
              <w:rPr>
                <w:rFonts w:ascii="宋体" w:hAnsi="宋体"/>
                <w:b/>
                <w:szCs w:val="24"/>
              </w:rPr>
            </w:pPr>
            <w:r w:rsidRPr="00823A9A">
              <w:rPr>
                <w:rFonts w:ascii="宋体" w:hAnsi="宋体" w:hint="eastAsia"/>
                <w:b/>
              </w:rPr>
              <w:t>等级标准</w:t>
            </w:r>
          </w:p>
        </w:tc>
        <w:tc>
          <w:tcPr>
            <w:tcW w:w="779" w:type="dxa"/>
            <w:tcBorders>
              <w:top w:val="single" w:sz="8" w:space="0" w:color="auto"/>
            </w:tcBorders>
            <w:tcMar>
              <w:top w:w="0" w:type="dxa"/>
              <w:left w:w="108" w:type="dxa"/>
              <w:bottom w:w="0" w:type="dxa"/>
              <w:right w:w="108" w:type="dxa"/>
            </w:tcMar>
            <w:vAlign w:val="center"/>
          </w:tcPr>
          <w:p w:rsidR="00182742" w:rsidRPr="00823A9A" w:rsidRDefault="00182742" w:rsidP="00823A9A">
            <w:pPr>
              <w:spacing w:line="340" w:lineRule="exact"/>
              <w:jc w:val="center"/>
              <w:rPr>
                <w:rFonts w:ascii="宋体" w:hAnsi="宋体"/>
                <w:b/>
              </w:rPr>
            </w:pPr>
            <w:r w:rsidRPr="00823A9A">
              <w:rPr>
                <w:rFonts w:ascii="宋体" w:hAnsi="宋体" w:hint="eastAsia"/>
                <w:b/>
              </w:rPr>
              <w:t>评估</w:t>
            </w:r>
          </w:p>
          <w:p w:rsidR="00182742" w:rsidRPr="00823A9A" w:rsidRDefault="00182742" w:rsidP="00823A9A">
            <w:pPr>
              <w:spacing w:line="340" w:lineRule="exact"/>
              <w:jc w:val="center"/>
              <w:rPr>
                <w:rFonts w:ascii="宋体" w:hAnsi="宋体"/>
                <w:b/>
                <w:szCs w:val="24"/>
              </w:rPr>
            </w:pPr>
            <w:r w:rsidRPr="00823A9A">
              <w:rPr>
                <w:rFonts w:ascii="宋体" w:hAnsi="宋体" w:hint="eastAsia"/>
                <w:b/>
              </w:rPr>
              <w:t>结果</w:t>
            </w:r>
          </w:p>
        </w:tc>
      </w:tr>
      <w:tr w:rsidR="00182742" w:rsidRPr="00823A9A" w:rsidTr="00823A9A">
        <w:trPr>
          <w:trHeight w:val="71"/>
        </w:trPr>
        <w:tc>
          <w:tcPr>
            <w:tcW w:w="1214" w:type="dxa"/>
            <w:vMerge w:val="restart"/>
            <w:tcBorders>
              <w:top w:val="single" w:sz="4" w:space="0" w:color="auto"/>
            </w:tcBorders>
            <w:shd w:val="clear" w:color="auto" w:fill="FFFFFF"/>
            <w:vAlign w:val="center"/>
          </w:tcPr>
          <w:p w:rsidR="00182742" w:rsidRPr="00823A9A" w:rsidRDefault="00182742" w:rsidP="00823A9A">
            <w:pPr>
              <w:spacing w:line="340" w:lineRule="exact"/>
              <w:rPr>
                <w:rFonts w:ascii="宋体" w:hAnsi="宋体"/>
                <w:szCs w:val="24"/>
              </w:rPr>
            </w:pPr>
            <w:r w:rsidRPr="00823A9A">
              <w:rPr>
                <w:rFonts w:ascii="宋体" w:hAnsi="宋体" w:hint="eastAsia"/>
              </w:rPr>
              <w:t>研究生培养质量</w:t>
            </w:r>
          </w:p>
          <w:p w:rsidR="00182742" w:rsidRPr="00823A9A" w:rsidRDefault="00182742" w:rsidP="00823A9A">
            <w:pPr>
              <w:spacing w:line="340" w:lineRule="exact"/>
              <w:rPr>
                <w:rFonts w:ascii="宋体" w:hAnsi="宋体"/>
                <w:szCs w:val="24"/>
              </w:rPr>
            </w:pPr>
            <w:r w:rsidRPr="00823A9A">
              <w:rPr>
                <w:rFonts w:ascii="宋体" w:hAnsi="宋体" w:hint="eastAsia"/>
              </w:rPr>
              <w:t>（</w:t>
            </w:r>
            <w:r w:rsidRPr="00823A9A">
              <w:rPr>
                <w:rFonts w:ascii="宋体" w:hAnsi="宋体"/>
              </w:rPr>
              <w:t>60</w:t>
            </w:r>
            <w:r w:rsidRPr="00823A9A">
              <w:rPr>
                <w:rFonts w:ascii="宋体" w:hAnsi="宋体" w:hint="eastAsia"/>
              </w:rPr>
              <w:t>分）</w:t>
            </w:r>
          </w:p>
        </w:tc>
        <w:tc>
          <w:tcPr>
            <w:tcW w:w="1556" w:type="dxa"/>
            <w:vMerge w:val="restart"/>
            <w:tcBorders>
              <w:top w:val="single" w:sz="4" w:space="0" w:color="auto"/>
            </w:tcBorders>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hint="eastAsia"/>
              </w:rPr>
              <w:t>研究生中期考核（</w:t>
            </w:r>
            <w:r w:rsidRPr="00823A9A">
              <w:rPr>
                <w:rFonts w:ascii="宋体" w:hAnsi="宋体"/>
              </w:rPr>
              <w:t>3</w:t>
            </w:r>
            <w:r w:rsidRPr="00823A9A">
              <w:rPr>
                <w:rFonts w:ascii="宋体" w:hAnsi="宋体" w:hint="eastAsia"/>
              </w:rPr>
              <w:t>分）</w:t>
            </w: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A</w:t>
            </w:r>
            <w:r w:rsidRPr="00823A9A">
              <w:rPr>
                <w:rFonts w:ascii="宋体" w:hAnsi="宋体" w:hint="eastAsia"/>
              </w:rPr>
              <w:t>：中期考核合格率＝</w:t>
            </w:r>
            <w:r w:rsidRPr="00823A9A">
              <w:rPr>
                <w:rFonts w:ascii="宋体" w:hAnsi="宋体"/>
              </w:rPr>
              <w:t>100%</w:t>
            </w:r>
            <w:r w:rsidRPr="00823A9A">
              <w:rPr>
                <w:rFonts w:ascii="宋体" w:hAnsi="宋体" w:hint="eastAsia"/>
              </w:rPr>
              <w:t>，计3分。</w:t>
            </w:r>
          </w:p>
        </w:tc>
        <w:tc>
          <w:tcPr>
            <w:tcW w:w="779" w:type="dxa"/>
            <w:vMerge w:val="restart"/>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B</w:t>
            </w:r>
            <w:r w:rsidRPr="00823A9A">
              <w:rPr>
                <w:rFonts w:ascii="宋体" w:hAnsi="宋体" w:hint="eastAsia"/>
              </w:rPr>
              <w:t>：中期考核合格率≥</w:t>
            </w:r>
            <w:r w:rsidRPr="00823A9A">
              <w:rPr>
                <w:rFonts w:ascii="宋体" w:hAnsi="宋体"/>
              </w:rPr>
              <w:t>90%</w:t>
            </w:r>
            <w:r w:rsidRPr="00823A9A">
              <w:rPr>
                <w:rFonts w:ascii="宋体" w:hAnsi="宋体" w:hint="eastAsia"/>
              </w:rPr>
              <w:t>，计2.5分。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246"/>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C</w:t>
            </w:r>
            <w:r w:rsidRPr="00823A9A">
              <w:rPr>
                <w:rFonts w:ascii="宋体" w:hAnsi="宋体" w:hint="eastAsia"/>
              </w:rPr>
              <w:t>：中期考核合格率≥</w:t>
            </w:r>
            <w:r w:rsidRPr="00823A9A">
              <w:rPr>
                <w:rFonts w:ascii="宋体" w:hAnsi="宋体"/>
              </w:rPr>
              <w:t>80%</w:t>
            </w:r>
            <w:r w:rsidRPr="00823A9A">
              <w:rPr>
                <w:rFonts w:ascii="宋体" w:hAnsi="宋体" w:hint="eastAsia"/>
              </w:rPr>
              <w:t>，计2分。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D</w:t>
            </w:r>
            <w:r w:rsidRPr="00823A9A">
              <w:rPr>
                <w:rFonts w:ascii="宋体" w:hAnsi="宋体" w:hint="eastAsia"/>
              </w:rPr>
              <w:t>：中期考核合格率≥</w:t>
            </w:r>
            <w:r w:rsidRPr="00823A9A">
              <w:rPr>
                <w:rFonts w:ascii="宋体" w:hAnsi="宋体"/>
              </w:rPr>
              <w:t>70%</w:t>
            </w:r>
            <w:r w:rsidRPr="00823A9A">
              <w:rPr>
                <w:rFonts w:ascii="宋体" w:hAnsi="宋体" w:hint="eastAsia"/>
              </w:rPr>
              <w:t>，计1.5分。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hint="eastAsia"/>
              </w:rPr>
              <w:t>E：50%≤中期考核合格率＜</w:t>
            </w:r>
            <w:r w:rsidRPr="00823A9A">
              <w:rPr>
                <w:rFonts w:ascii="宋体" w:hAnsi="宋体"/>
              </w:rPr>
              <w:t>70%</w:t>
            </w:r>
            <w:r w:rsidRPr="00823A9A">
              <w:rPr>
                <w:rFonts w:ascii="宋体" w:hAnsi="宋体" w:hint="eastAsia"/>
              </w:rPr>
              <w:t>，计1分。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hint="eastAsia"/>
              </w:rPr>
              <w:t>F：中期考核合格率＜5</w:t>
            </w:r>
            <w:r w:rsidRPr="00823A9A">
              <w:rPr>
                <w:rFonts w:ascii="宋体" w:hAnsi="宋体"/>
              </w:rPr>
              <w:t>0%</w:t>
            </w:r>
            <w:r w:rsidRPr="00823A9A">
              <w:rPr>
                <w:rFonts w:ascii="宋体" w:hAnsi="宋体" w:hint="eastAsia"/>
              </w:rPr>
              <w:t>，计0分。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val="restart"/>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hint="eastAsia"/>
              </w:rPr>
              <w:t>学位论文盲评（</w:t>
            </w:r>
            <w:r w:rsidRPr="00823A9A">
              <w:rPr>
                <w:rFonts w:ascii="宋体" w:hAnsi="宋体"/>
              </w:rPr>
              <w:t>12</w:t>
            </w:r>
            <w:r w:rsidRPr="00823A9A">
              <w:rPr>
                <w:rFonts w:ascii="宋体" w:hAnsi="宋体" w:hint="eastAsia"/>
              </w:rPr>
              <w:t>分）</w:t>
            </w: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A</w:t>
            </w:r>
            <w:r w:rsidRPr="00823A9A">
              <w:rPr>
                <w:rFonts w:ascii="宋体" w:hAnsi="宋体" w:hint="eastAsia"/>
              </w:rPr>
              <w:t>：论文盲评通过率＝</w:t>
            </w:r>
            <w:r w:rsidRPr="00823A9A">
              <w:rPr>
                <w:rFonts w:ascii="宋体" w:hAnsi="宋体"/>
              </w:rPr>
              <w:t>100%</w:t>
            </w:r>
            <w:r w:rsidRPr="00823A9A">
              <w:rPr>
                <w:rFonts w:ascii="宋体" w:hAnsi="宋体" w:hint="eastAsia"/>
              </w:rPr>
              <w:t>，计12分。</w:t>
            </w:r>
          </w:p>
        </w:tc>
        <w:tc>
          <w:tcPr>
            <w:tcW w:w="779" w:type="dxa"/>
            <w:vMerge w:val="restart"/>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B</w:t>
            </w:r>
            <w:r w:rsidRPr="00823A9A">
              <w:rPr>
                <w:rFonts w:ascii="宋体" w:hAnsi="宋体" w:hint="eastAsia"/>
              </w:rPr>
              <w:t>：论文盲评通过率≥</w:t>
            </w:r>
            <w:r w:rsidRPr="00823A9A">
              <w:rPr>
                <w:rFonts w:ascii="宋体" w:hAnsi="宋体"/>
              </w:rPr>
              <w:t>90%</w:t>
            </w:r>
            <w:r w:rsidRPr="00823A9A">
              <w:rPr>
                <w:rFonts w:ascii="宋体" w:hAnsi="宋体" w:hint="eastAsia"/>
              </w:rPr>
              <w:t>，计10分。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C</w:t>
            </w:r>
            <w:r w:rsidRPr="00823A9A">
              <w:rPr>
                <w:rFonts w:ascii="宋体" w:hAnsi="宋体" w:hint="eastAsia"/>
              </w:rPr>
              <w:t>：论文盲评通过率≥</w:t>
            </w:r>
            <w:r w:rsidRPr="00823A9A">
              <w:rPr>
                <w:rFonts w:ascii="宋体" w:hAnsi="宋体"/>
              </w:rPr>
              <w:t>80%</w:t>
            </w:r>
            <w:r w:rsidRPr="00823A9A">
              <w:rPr>
                <w:rFonts w:ascii="宋体" w:hAnsi="宋体" w:hint="eastAsia"/>
              </w:rPr>
              <w:t>，计9分。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rPr>
              <w:t>D</w:t>
            </w:r>
            <w:r w:rsidRPr="00823A9A">
              <w:rPr>
                <w:rFonts w:ascii="宋体" w:hAnsi="宋体" w:hint="eastAsia"/>
              </w:rPr>
              <w:t>：论文盲评通过率≥</w:t>
            </w:r>
            <w:r w:rsidRPr="00823A9A">
              <w:rPr>
                <w:rFonts w:ascii="宋体" w:hAnsi="宋体"/>
              </w:rPr>
              <w:t>70%</w:t>
            </w:r>
            <w:r w:rsidRPr="00823A9A">
              <w:rPr>
                <w:rFonts w:ascii="宋体" w:hAnsi="宋体" w:hint="eastAsia"/>
              </w:rPr>
              <w:t>，计7分。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hint="eastAsia"/>
              </w:rPr>
              <w:t>E： 50</w:t>
            </w:r>
            <w:r w:rsidRPr="00823A9A">
              <w:rPr>
                <w:rFonts w:ascii="宋体" w:hAnsi="宋体"/>
              </w:rPr>
              <w:t>%</w:t>
            </w:r>
            <w:r w:rsidRPr="00823A9A">
              <w:rPr>
                <w:rFonts w:ascii="宋体" w:hAnsi="宋体" w:hint="eastAsia"/>
              </w:rPr>
              <w:t>≤论文盲评通过率＜</w:t>
            </w:r>
            <w:r w:rsidRPr="00823A9A">
              <w:rPr>
                <w:rFonts w:ascii="宋体" w:hAnsi="宋体"/>
              </w:rPr>
              <w:t>70%</w:t>
            </w:r>
            <w:r w:rsidRPr="00823A9A">
              <w:rPr>
                <w:rFonts w:ascii="宋体" w:hAnsi="宋体" w:hint="eastAsia"/>
              </w:rPr>
              <w:t>，计3分。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hint="eastAsia"/>
              </w:rPr>
              <w:t>F：论文盲评通过率＜50</w:t>
            </w:r>
            <w:r w:rsidRPr="00823A9A">
              <w:rPr>
                <w:rFonts w:ascii="宋体" w:hAnsi="宋体"/>
              </w:rPr>
              <w:t>%</w:t>
            </w:r>
            <w:r w:rsidRPr="00823A9A">
              <w:rPr>
                <w:rFonts w:ascii="宋体" w:hAnsi="宋体" w:hint="eastAsia"/>
              </w:rPr>
              <w:t>，计0分。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val="restart"/>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hint="eastAsia"/>
              </w:rPr>
              <w:t>学位论文答辩（</w:t>
            </w:r>
            <w:r w:rsidRPr="00823A9A">
              <w:rPr>
                <w:rFonts w:ascii="宋体" w:hAnsi="宋体"/>
              </w:rPr>
              <w:t>10</w:t>
            </w:r>
            <w:r w:rsidRPr="00823A9A">
              <w:rPr>
                <w:rFonts w:ascii="宋体" w:hAnsi="宋体" w:hint="eastAsia"/>
              </w:rPr>
              <w:t>分）</w:t>
            </w: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A</w:t>
            </w:r>
            <w:r w:rsidRPr="00823A9A">
              <w:rPr>
                <w:rFonts w:ascii="宋体" w:hAnsi="宋体" w:hint="eastAsia"/>
              </w:rPr>
              <w:t>：论文答辩优秀率≥</w:t>
            </w:r>
            <w:r w:rsidRPr="00823A9A">
              <w:rPr>
                <w:rFonts w:ascii="宋体" w:hAnsi="宋体"/>
              </w:rPr>
              <w:t>50%</w:t>
            </w:r>
            <w:r w:rsidRPr="00823A9A">
              <w:rPr>
                <w:rFonts w:ascii="宋体" w:hAnsi="宋体" w:hint="eastAsia"/>
              </w:rPr>
              <w:t>，计10分。</w:t>
            </w:r>
          </w:p>
        </w:tc>
        <w:tc>
          <w:tcPr>
            <w:tcW w:w="779" w:type="dxa"/>
            <w:vMerge w:val="restart"/>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B</w:t>
            </w:r>
            <w:r w:rsidRPr="00823A9A">
              <w:rPr>
                <w:rFonts w:ascii="宋体" w:hAnsi="宋体" w:hint="eastAsia"/>
              </w:rPr>
              <w:t>：论文答辩优秀率≥</w:t>
            </w:r>
            <w:r w:rsidRPr="00823A9A">
              <w:rPr>
                <w:rFonts w:ascii="宋体" w:hAnsi="宋体"/>
              </w:rPr>
              <w:t>20%</w:t>
            </w:r>
            <w:r w:rsidRPr="00823A9A">
              <w:rPr>
                <w:rFonts w:ascii="宋体" w:hAnsi="宋体" w:hint="eastAsia"/>
              </w:rPr>
              <w:t>，计9分。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C</w:t>
            </w:r>
            <w:r w:rsidRPr="00823A9A">
              <w:rPr>
                <w:rFonts w:ascii="宋体" w:hAnsi="宋体" w:hint="eastAsia"/>
              </w:rPr>
              <w:t>：论文答辩良好率≥</w:t>
            </w:r>
            <w:r w:rsidRPr="00823A9A">
              <w:rPr>
                <w:rFonts w:ascii="宋体" w:hAnsi="宋体"/>
              </w:rPr>
              <w:t>80%</w:t>
            </w:r>
            <w:r w:rsidRPr="00823A9A">
              <w:rPr>
                <w:rFonts w:ascii="宋体" w:hAnsi="宋体" w:hint="eastAsia"/>
              </w:rPr>
              <w:t>，计8分。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D</w:t>
            </w:r>
            <w:r w:rsidRPr="00823A9A">
              <w:rPr>
                <w:rFonts w:ascii="宋体" w:hAnsi="宋体" w:hint="eastAsia"/>
              </w:rPr>
              <w:t>：论文答辩合格率＝</w:t>
            </w:r>
            <w:r w:rsidRPr="00823A9A">
              <w:rPr>
                <w:rFonts w:ascii="宋体" w:hAnsi="宋体"/>
              </w:rPr>
              <w:t>100%</w:t>
            </w:r>
            <w:r w:rsidRPr="00823A9A">
              <w:rPr>
                <w:rFonts w:ascii="宋体" w:hAnsi="宋体" w:hint="eastAsia"/>
              </w:rPr>
              <w:t>，计6分。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hint="eastAsia"/>
              </w:rPr>
              <w:t>E：</w:t>
            </w:r>
            <w:bookmarkStart w:id="1" w:name="OLE_LINK1"/>
            <w:bookmarkStart w:id="2" w:name="OLE_LINK2"/>
            <w:r w:rsidRPr="00823A9A">
              <w:rPr>
                <w:rFonts w:ascii="宋体" w:hAnsi="宋体" w:hint="eastAsia"/>
              </w:rPr>
              <w:t>50%≤</w:t>
            </w:r>
            <w:bookmarkEnd w:id="1"/>
            <w:bookmarkEnd w:id="2"/>
            <w:r w:rsidRPr="00823A9A">
              <w:rPr>
                <w:rFonts w:ascii="宋体" w:hAnsi="宋体" w:hint="eastAsia"/>
              </w:rPr>
              <w:t>论文答辩合格率＜</w:t>
            </w:r>
            <w:r w:rsidRPr="00823A9A">
              <w:rPr>
                <w:rFonts w:ascii="宋体" w:hAnsi="宋体"/>
              </w:rPr>
              <w:t>100%</w:t>
            </w:r>
            <w:r w:rsidRPr="00823A9A">
              <w:rPr>
                <w:rFonts w:ascii="宋体" w:hAnsi="宋体" w:hint="eastAsia"/>
              </w:rPr>
              <w:t>，计3分。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rPr>
            </w:pPr>
            <w:r w:rsidRPr="00823A9A">
              <w:rPr>
                <w:rFonts w:ascii="宋体" w:hAnsi="宋体" w:hint="eastAsia"/>
              </w:rPr>
              <w:t>F：论文答辩合格率＜5</w:t>
            </w:r>
            <w:r w:rsidRPr="00823A9A">
              <w:rPr>
                <w:rFonts w:ascii="宋体" w:hAnsi="宋体"/>
              </w:rPr>
              <w:t>0%</w:t>
            </w:r>
            <w:r w:rsidRPr="00823A9A">
              <w:rPr>
                <w:rFonts w:ascii="宋体" w:hAnsi="宋体" w:hint="eastAsia"/>
              </w:rPr>
              <w:t>，计0分。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val="restart"/>
            <w:vAlign w:val="center"/>
          </w:tcPr>
          <w:p w:rsidR="00182742" w:rsidRPr="00823A9A" w:rsidRDefault="00182742" w:rsidP="00823A9A">
            <w:pPr>
              <w:spacing w:line="280" w:lineRule="exact"/>
              <w:rPr>
                <w:rFonts w:ascii="宋体" w:hAnsi="宋体"/>
                <w:szCs w:val="24"/>
              </w:rPr>
            </w:pPr>
            <w:r w:rsidRPr="00823A9A">
              <w:rPr>
                <w:rFonts w:ascii="宋体" w:hAnsi="宋体" w:hint="eastAsia"/>
              </w:rPr>
              <w:t>研究生国际化及学术交流（</w:t>
            </w:r>
            <w:r w:rsidRPr="00823A9A">
              <w:rPr>
                <w:rFonts w:ascii="宋体" w:hAnsi="宋体"/>
              </w:rPr>
              <w:t>5</w:t>
            </w:r>
            <w:r w:rsidRPr="00823A9A">
              <w:rPr>
                <w:rFonts w:ascii="宋体" w:hAnsi="宋体" w:hint="eastAsia"/>
              </w:rPr>
              <w:t>分）</w:t>
            </w: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A</w:t>
            </w:r>
            <w:r w:rsidRPr="00823A9A">
              <w:rPr>
                <w:rFonts w:ascii="宋体" w:hAnsi="宋体" w:hint="eastAsia"/>
              </w:rPr>
              <w:t>：培养境外留学研究生或派出境外交流研究生≥</w:t>
            </w:r>
            <w:r w:rsidRPr="00823A9A">
              <w:rPr>
                <w:rFonts w:ascii="宋体" w:hAnsi="宋体"/>
              </w:rPr>
              <w:t>1</w:t>
            </w:r>
            <w:r w:rsidRPr="00823A9A">
              <w:rPr>
                <w:rFonts w:ascii="宋体" w:hAnsi="宋体" w:hint="eastAsia"/>
              </w:rPr>
              <w:t>人次，计5分。</w:t>
            </w:r>
          </w:p>
        </w:tc>
        <w:tc>
          <w:tcPr>
            <w:tcW w:w="779" w:type="dxa"/>
            <w:vMerge w:val="restart"/>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B</w:t>
            </w:r>
            <w:r w:rsidRPr="00823A9A">
              <w:rPr>
                <w:rFonts w:ascii="宋体" w:hAnsi="宋体" w:hint="eastAsia"/>
              </w:rPr>
              <w:t>：研究生参加国际学术会议≥</w:t>
            </w:r>
            <w:r w:rsidRPr="00823A9A">
              <w:rPr>
                <w:rFonts w:ascii="宋体" w:hAnsi="宋体"/>
              </w:rPr>
              <w:t>1</w:t>
            </w:r>
            <w:r w:rsidRPr="00823A9A">
              <w:rPr>
                <w:rFonts w:ascii="宋体" w:hAnsi="宋体" w:hint="eastAsia"/>
              </w:rPr>
              <w:t>人次，计4.5分。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C</w:t>
            </w:r>
            <w:r w:rsidRPr="00823A9A">
              <w:rPr>
                <w:rFonts w:ascii="宋体" w:hAnsi="宋体" w:hint="eastAsia"/>
              </w:rPr>
              <w:t>：研究生参加全国性学术会议≥</w:t>
            </w:r>
            <w:r w:rsidRPr="00823A9A">
              <w:rPr>
                <w:rFonts w:ascii="宋体" w:hAnsi="宋体"/>
              </w:rPr>
              <w:t>2</w:t>
            </w:r>
            <w:r w:rsidRPr="00823A9A">
              <w:rPr>
                <w:rFonts w:ascii="宋体" w:hAnsi="宋体" w:hint="eastAsia"/>
              </w:rPr>
              <w:t>人次，计4分。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D</w:t>
            </w:r>
            <w:r w:rsidRPr="00823A9A">
              <w:rPr>
                <w:rFonts w:ascii="宋体" w:hAnsi="宋体" w:hint="eastAsia"/>
              </w:rPr>
              <w:t>：研究生参加全国性学术会议≥</w:t>
            </w:r>
            <w:r w:rsidRPr="00823A9A">
              <w:rPr>
                <w:rFonts w:ascii="宋体" w:hAnsi="宋体"/>
              </w:rPr>
              <w:t>1</w:t>
            </w:r>
            <w:r w:rsidRPr="00823A9A">
              <w:rPr>
                <w:rFonts w:ascii="宋体" w:hAnsi="宋体" w:hint="eastAsia"/>
              </w:rPr>
              <w:t>人次，计3分。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rPr>
            </w:pPr>
            <w:r w:rsidRPr="00823A9A">
              <w:rPr>
                <w:rFonts w:ascii="宋体" w:hAnsi="宋体" w:hint="eastAsia"/>
              </w:rPr>
              <w:t>E：无，计0分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val="restart"/>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hint="eastAsia"/>
              </w:rPr>
              <w:t>研究生就业质量（</w:t>
            </w:r>
            <w:r w:rsidRPr="00823A9A">
              <w:rPr>
                <w:rFonts w:ascii="宋体" w:hAnsi="宋体"/>
              </w:rPr>
              <w:t>10</w:t>
            </w:r>
            <w:r w:rsidRPr="00823A9A">
              <w:rPr>
                <w:rFonts w:ascii="宋体" w:hAnsi="宋体" w:hint="eastAsia"/>
              </w:rPr>
              <w:t>分）</w:t>
            </w:r>
          </w:p>
        </w:tc>
        <w:tc>
          <w:tcPr>
            <w:tcW w:w="6167" w:type="dxa"/>
            <w:gridSpan w:val="3"/>
            <w:tcMar>
              <w:top w:w="0" w:type="dxa"/>
              <w:left w:w="108" w:type="dxa"/>
              <w:bottom w:w="0" w:type="dxa"/>
              <w:right w:w="108" w:type="dxa"/>
            </w:tcMar>
            <w:vAlign w:val="center"/>
          </w:tcPr>
          <w:p w:rsidR="00182742" w:rsidRPr="00823A9A" w:rsidRDefault="00182742" w:rsidP="00823A9A">
            <w:pPr>
              <w:spacing w:line="280" w:lineRule="exact"/>
              <w:rPr>
                <w:rFonts w:ascii="宋体" w:hAnsi="宋体"/>
                <w:szCs w:val="24"/>
              </w:rPr>
            </w:pPr>
            <w:r w:rsidRPr="00823A9A">
              <w:rPr>
                <w:rFonts w:ascii="宋体" w:hAnsi="宋体"/>
              </w:rPr>
              <w:t>A</w:t>
            </w:r>
            <w:r w:rsidRPr="00823A9A">
              <w:rPr>
                <w:rFonts w:ascii="宋体" w:hAnsi="宋体" w:hint="eastAsia"/>
              </w:rPr>
              <w:t>：硕士生考取博士生比率≥</w:t>
            </w:r>
            <w:r w:rsidRPr="00823A9A">
              <w:rPr>
                <w:rFonts w:ascii="宋体" w:hAnsi="宋体"/>
              </w:rPr>
              <w:t>20%</w:t>
            </w:r>
            <w:r w:rsidRPr="00823A9A">
              <w:rPr>
                <w:rFonts w:ascii="宋体" w:hAnsi="宋体" w:hint="eastAsia"/>
              </w:rPr>
              <w:t>，研究生就业率＝</w:t>
            </w:r>
            <w:r w:rsidRPr="00823A9A">
              <w:rPr>
                <w:rFonts w:ascii="宋体" w:hAnsi="宋体"/>
              </w:rPr>
              <w:t>100%</w:t>
            </w:r>
            <w:r w:rsidRPr="00823A9A">
              <w:rPr>
                <w:rFonts w:ascii="宋体" w:hAnsi="宋体" w:hint="eastAsia"/>
              </w:rPr>
              <w:t>，计10分。</w:t>
            </w:r>
          </w:p>
        </w:tc>
        <w:tc>
          <w:tcPr>
            <w:tcW w:w="779" w:type="dxa"/>
            <w:vMerge w:val="restart"/>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p w:rsidR="00182742" w:rsidRPr="00823A9A" w:rsidRDefault="00182742" w:rsidP="00823A9A">
            <w:pPr>
              <w:spacing w:line="340" w:lineRule="exact"/>
              <w:rPr>
                <w:rFonts w:ascii="宋体" w:hAnsi="宋体"/>
                <w:szCs w:val="24"/>
              </w:rPr>
            </w:pPr>
            <w:r w:rsidRPr="00823A9A">
              <w:rPr>
                <w:rFonts w:ascii="宋体" w:hAnsi="宋体"/>
              </w:rPr>
              <w:t xml:space="preserve">  </w:t>
            </w: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B</w:t>
            </w:r>
            <w:r w:rsidRPr="00823A9A">
              <w:rPr>
                <w:rFonts w:ascii="宋体" w:hAnsi="宋体" w:hint="eastAsia"/>
              </w:rPr>
              <w:t>：硕士生考取博士生比率≥</w:t>
            </w:r>
            <w:r w:rsidRPr="00823A9A">
              <w:rPr>
                <w:rFonts w:ascii="宋体" w:hAnsi="宋体"/>
              </w:rPr>
              <w:t>10%</w:t>
            </w:r>
            <w:r w:rsidRPr="00823A9A">
              <w:rPr>
                <w:rFonts w:ascii="宋体" w:hAnsi="宋体" w:hint="eastAsia"/>
              </w:rPr>
              <w:t>，研究生就业率＝</w:t>
            </w:r>
            <w:r w:rsidRPr="00823A9A">
              <w:rPr>
                <w:rFonts w:ascii="宋体" w:hAnsi="宋体"/>
              </w:rPr>
              <w:t>100%</w:t>
            </w:r>
            <w:r w:rsidRPr="00823A9A">
              <w:rPr>
                <w:rFonts w:ascii="宋体" w:hAnsi="宋体" w:hint="eastAsia"/>
              </w:rPr>
              <w:t>，计9分。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C</w:t>
            </w:r>
            <w:r w:rsidRPr="00823A9A">
              <w:rPr>
                <w:rFonts w:ascii="宋体" w:hAnsi="宋体" w:hint="eastAsia"/>
              </w:rPr>
              <w:t>：研究生就业率＝</w:t>
            </w:r>
            <w:r w:rsidRPr="00823A9A">
              <w:rPr>
                <w:rFonts w:ascii="宋体" w:hAnsi="宋体"/>
              </w:rPr>
              <w:t>100%</w:t>
            </w:r>
            <w:r w:rsidRPr="00823A9A">
              <w:rPr>
                <w:rFonts w:ascii="宋体" w:hAnsi="宋体" w:hint="eastAsia"/>
              </w:rPr>
              <w:t>，计8分。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szCs w:val="24"/>
              </w:rPr>
            </w:pPr>
            <w:r w:rsidRPr="00823A9A">
              <w:rPr>
                <w:rFonts w:ascii="宋体" w:hAnsi="宋体"/>
              </w:rPr>
              <w:t>D</w:t>
            </w:r>
            <w:r w:rsidRPr="00823A9A">
              <w:rPr>
                <w:rFonts w:ascii="宋体" w:hAnsi="宋体" w:hint="eastAsia"/>
              </w:rPr>
              <w:t>：</w:t>
            </w:r>
            <w:r w:rsidRPr="00823A9A">
              <w:rPr>
                <w:rFonts w:ascii="宋体" w:hAnsi="宋体"/>
              </w:rPr>
              <w:t>90%</w:t>
            </w:r>
            <w:r w:rsidRPr="00823A9A">
              <w:rPr>
                <w:rFonts w:ascii="宋体" w:hAnsi="宋体" w:hint="eastAsia"/>
              </w:rPr>
              <w:t>≤研究生就业率＜</w:t>
            </w:r>
            <w:r w:rsidRPr="00823A9A">
              <w:rPr>
                <w:rFonts w:ascii="宋体" w:hAnsi="宋体"/>
              </w:rPr>
              <w:t>100%</w:t>
            </w:r>
            <w:r w:rsidRPr="00823A9A">
              <w:rPr>
                <w:rFonts w:ascii="宋体" w:hAnsi="宋体" w:hint="eastAsia"/>
              </w:rPr>
              <w:t>，计6分。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szCs w:val="24"/>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rPr>
            </w:pPr>
            <w:r w:rsidRPr="00823A9A">
              <w:rPr>
                <w:rFonts w:ascii="宋体" w:hAnsi="宋体" w:hint="eastAsia"/>
              </w:rPr>
              <w:t>E：50%≤研究生就业率＜9</w:t>
            </w:r>
            <w:r w:rsidRPr="00823A9A">
              <w:rPr>
                <w:rFonts w:ascii="宋体" w:hAnsi="宋体"/>
              </w:rPr>
              <w:t>0%</w:t>
            </w:r>
            <w:r w:rsidRPr="00823A9A">
              <w:rPr>
                <w:rFonts w:ascii="宋体" w:hAnsi="宋体" w:hint="eastAsia"/>
              </w:rPr>
              <w:t>，计3分</w:t>
            </w:r>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rPr>
            </w:pPr>
          </w:p>
        </w:tc>
      </w:tr>
      <w:tr w:rsidR="00182742" w:rsidRPr="00823A9A" w:rsidTr="00823A9A">
        <w:trPr>
          <w:trHeight w:val="71"/>
        </w:trPr>
        <w:tc>
          <w:tcPr>
            <w:tcW w:w="1214" w:type="dxa"/>
            <w:vMerge/>
            <w:shd w:val="clear" w:color="auto" w:fill="FFFFFF"/>
            <w:vAlign w:val="center"/>
          </w:tcPr>
          <w:p w:rsidR="00182742" w:rsidRPr="00823A9A" w:rsidRDefault="00182742" w:rsidP="00823A9A">
            <w:pPr>
              <w:spacing w:line="340" w:lineRule="exact"/>
              <w:rPr>
                <w:rFonts w:ascii="宋体" w:hAnsi="宋体"/>
                <w:szCs w:val="24"/>
              </w:rPr>
            </w:pPr>
          </w:p>
        </w:tc>
        <w:tc>
          <w:tcPr>
            <w:tcW w:w="1556" w:type="dxa"/>
            <w:vMerge/>
            <w:shd w:val="clear" w:color="auto" w:fill="FFFFFF"/>
            <w:vAlign w:val="center"/>
          </w:tcPr>
          <w:p w:rsidR="00182742" w:rsidRPr="00823A9A" w:rsidRDefault="00182742"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82742" w:rsidRPr="00823A9A" w:rsidRDefault="00182742" w:rsidP="00823A9A">
            <w:pPr>
              <w:spacing w:line="280" w:lineRule="exact"/>
              <w:rPr>
                <w:rFonts w:ascii="宋体" w:hAnsi="宋体"/>
              </w:rPr>
            </w:pPr>
            <w:bookmarkStart w:id="3" w:name="OLE_LINK4"/>
            <w:r w:rsidRPr="00823A9A">
              <w:rPr>
                <w:rFonts w:ascii="宋体" w:hAnsi="宋体" w:hint="eastAsia"/>
              </w:rPr>
              <w:t>F：研究生就业率＜50</w:t>
            </w:r>
            <w:r w:rsidRPr="00823A9A">
              <w:rPr>
                <w:rFonts w:ascii="宋体" w:hAnsi="宋体"/>
              </w:rPr>
              <w:t>%</w:t>
            </w:r>
            <w:r w:rsidRPr="00823A9A">
              <w:rPr>
                <w:rFonts w:ascii="宋体" w:hAnsi="宋体" w:hint="eastAsia"/>
              </w:rPr>
              <w:t>,计0分。</w:t>
            </w:r>
            <w:bookmarkEnd w:id="3"/>
          </w:p>
        </w:tc>
        <w:tc>
          <w:tcPr>
            <w:tcW w:w="779" w:type="dxa"/>
            <w:vMerge/>
            <w:tcMar>
              <w:top w:w="0" w:type="dxa"/>
              <w:left w:w="108" w:type="dxa"/>
              <w:bottom w:w="0" w:type="dxa"/>
              <w:right w:w="108" w:type="dxa"/>
            </w:tcMar>
            <w:vAlign w:val="center"/>
          </w:tcPr>
          <w:p w:rsidR="00182742" w:rsidRPr="00823A9A" w:rsidRDefault="00182742" w:rsidP="00823A9A">
            <w:pPr>
              <w:spacing w:line="340" w:lineRule="exact"/>
              <w:rPr>
                <w:rFonts w:ascii="宋体" w:hAnsi="宋体"/>
              </w:rPr>
            </w:pPr>
          </w:p>
        </w:tc>
      </w:tr>
      <w:tr w:rsidR="001668E8" w:rsidRPr="00823A9A" w:rsidTr="001668E8">
        <w:trPr>
          <w:trHeight w:val="71"/>
        </w:trPr>
        <w:tc>
          <w:tcPr>
            <w:tcW w:w="1214" w:type="dxa"/>
            <w:vMerge/>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val="restart"/>
            <w:tcBorders>
              <w:right w:val="single" w:sz="4" w:space="0" w:color="auto"/>
            </w:tcBorders>
            <w:shd w:val="clear" w:color="auto" w:fill="FFFFFF"/>
            <w:vAlign w:val="center"/>
          </w:tcPr>
          <w:p w:rsidR="001668E8" w:rsidRPr="00823A9A" w:rsidRDefault="001668E8" w:rsidP="00823A9A">
            <w:pPr>
              <w:spacing w:line="280" w:lineRule="exact"/>
              <w:rPr>
                <w:rFonts w:ascii="宋体" w:hAnsi="宋体"/>
              </w:rPr>
            </w:pPr>
            <w:r w:rsidRPr="00823A9A">
              <w:rPr>
                <w:rFonts w:ascii="宋体" w:hAnsi="宋体" w:hint="eastAsia"/>
              </w:rPr>
              <w:t>研究生科研能力与获奖（</w:t>
            </w:r>
            <w:r w:rsidRPr="00823A9A">
              <w:rPr>
                <w:rFonts w:ascii="宋体" w:hAnsi="宋体" w:hint="eastAsia"/>
                <w:szCs w:val="24"/>
              </w:rPr>
              <w:t>各项累加，最多不超过</w:t>
            </w:r>
            <w:r w:rsidRPr="00823A9A">
              <w:rPr>
                <w:rFonts w:ascii="宋体" w:hAnsi="宋体"/>
                <w:szCs w:val="24"/>
              </w:rPr>
              <w:t>20</w:t>
            </w:r>
            <w:r w:rsidRPr="00823A9A">
              <w:rPr>
                <w:rFonts w:ascii="宋体" w:hAnsi="宋体" w:hint="eastAsia"/>
                <w:szCs w:val="24"/>
              </w:rPr>
              <w:t>分）</w:t>
            </w:r>
          </w:p>
        </w:tc>
        <w:tc>
          <w:tcPr>
            <w:tcW w:w="1559" w:type="dxa"/>
            <w:tcBorders>
              <w:left w:val="single" w:sz="4" w:space="0" w:color="auto"/>
              <w:right w:val="single" w:sz="4" w:space="0" w:color="auto"/>
            </w:tcBorders>
            <w:tcMar>
              <w:top w:w="0" w:type="dxa"/>
              <w:left w:w="108" w:type="dxa"/>
              <w:bottom w:w="0" w:type="dxa"/>
              <w:right w:w="108" w:type="dxa"/>
            </w:tcMar>
            <w:vAlign w:val="center"/>
          </w:tcPr>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szCs w:val="24"/>
              </w:rPr>
              <w:t>发表论文</w:t>
            </w:r>
          </w:p>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szCs w:val="24"/>
              </w:rPr>
              <w:t>(可累加，最高不超过</w:t>
            </w:r>
            <w:r w:rsidRPr="00E40BFE">
              <w:rPr>
                <w:rFonts w:ascii="宋体" w:eastAsia="宋体" w:hAnsi="宋体"/>
                <w:color w:val="000000" w:themeColor="text1"/>
                <w:szCs w:val="24"/>
              </w:rPr>
              <w:t>10</w:t>
            </w:r>
            <w:r w:rsidRPr="00E40BFE">
              <w:rPr>
                <w:rFonts w:ascii="宋体" w:eastAsia="宋体" w:hAnsi="宋体" w:hint="eastAsia"/>
                <w:color w:val="000000" w:themeColor="text1"/>
                <w:szCs w:val="24"/>
              </w:rPr>
              <w:t>分）</w:t>
            </w:r>
          </w:p>
        </w:tc>
        <w:tc>
          <w:tcPr>
            <w:tcW w:w="4608" w:type="dxa"/>
            <w:gridSpan w:val="2"/>
            <w:tcBorders>
              <w:left w:val="single" w:sz="4" w:space="0" w:color="auto"/>
            </w:tcBorders>
            <w:vAlign w:val="center"/>
          </w:tcPr>
          <w:p w:rsidR="001668E8" w:rsidRPr="00E40BFE" w:rsidRDefault="001668E8" w:rsidP="001668E8">
            <w:pPr>
              <w:spacing w:line="280" w:lineRule="exact"/>
              <w:rPr>
                <w:rFonts w:ascii="宋体" w:eastAsia="宋体" w:hAnsi="宋体"/>
                <w:color w:val="000000" w:themeColor="text1"/>
              </w:rPr>
            </w:pPr>
            <w:r w:rsidRPr="00E40BFE">
              <w:rPr>
                <w:rFonts w:ascii="宋体" w:eastAsia="宋体" w:hAnsi="宋体" w:hint="eastAsia"/>
                <w:color w:val="000000" w:themeColor="text1"/>
              </w:rPr>
              <w:t>发表</w:t>
            </w:r>
            <w:r w:rsidRPr="00E40BFE">
              <w:rPr>
                <w:rFonts w:ascii="宋体" w:eastAsia="宋体" w:hAnsi="宋体"/>
                <w:color w:val="000000" w:themeColor="text1"/>
              </w:rPr>
              <w:t>1</w:t>
            </w:r>
            <w:r w:rsidRPr="00E40BFE">
              <w:rPr>
                <w:rFonts w:ascii="宋体" w:eastAsia="宋体" w:hAnsi="宋体" w:hint="eastAsia"/>
                <w:color w:val="000000" w:themeColor="text1"/>
              </w:rPr>
              <w:t>篇</w:t>
            </w:r>
            <w:r w:rsidRPr="00E40BFE">
              <w:rPr>
                <w:rFonts w:ascii="宋体" w:eastAsia="宋体" w:hAnsi="宋体"/>
                <w:color w:val="000000" w:themeColor="text1"/>
              </w:rPr>
              <w:t>SCI</w:t>
            </w:r>
            <w:r w:rsidRPr="00E40BFE">
              <w:rPr>
                <w:rFonts w:ascii="宋体" w:eastAsia="宋体" w:hAnsi="宋体" w:hint="eastAsia"/>
                <w:color w:val="000000" w:themeColor="text1"/>
              </w:rPr>
              <w:t>论文10分、国家</w:t>
            </w:r>
            <w:r w:rsidRPr="00E40BFE">
              <w:rPr>
                <w:rFonts w:ascii="宋体" w:eastAsia="宋体" w:hAnsi="宋体"/>
                <w:color w:val="000000" w:themeColor="text1"/>
              </w:rPr>
              <w:t>A</w:t>
            </w:r>
            <w:r w:rsidRPr="00E40BFE">
              <w:rPr>
                <w:rFonts w:ascii="宋体" w:eastAsia="宋体" w:hAnsi="宋体" w:hint="eastAsia"/>
                <w:color w:val="000000" w:themeColor="text1"/>
              </w:rPr>
              <w:t>类学术期刊论文8分、国内核心期刊论文5分、一般学术期刊论文2分。（以上均为第</w:t>
            </w:r>
            <w:r w:rsidRPr="00E40BFE">
              <w:rPr>
                <w:rFonts w:ascii="宋体" w:eastAsia="宋体" w:hAnsi="宋体"/>
                <w:color w:val="000000" w:themeColor="text1"/>
              </w:rPr>
              <w:t>1</w:t>
            </w:r>
            <w:r w:rsidRPr="00E40BFE">
              <w:rPr>
                <w:rFonts w:ascii="宋体" w:eastAsia="宋体" w:hAnsi="宋体" w:hint="eastAsia"/>
                <w:color w:val="000000" w:themeColor="text1"/>
              </w:rPr>
              <w:t>作者，或第</w:t>
            </w:r>
            <w:r w:rsidRPr="00E40BFE">
              <w:rPr>
                <w:rFonts w:ascii="宋体" w:eastAsia="宋体" w:hAnsi="宋体"/>
                <w:color w:val="000000" w:themeColor="text1"/>
              </w:rPr>
              <w:t>2</w:t>
            </w:r>
            <w:r w:rsidRPr="00E40BFE">
              <w:rPr>
                <w:rFonts w:ascii="宋体" w:eastAsia="宋体" w:hAnsi="宋体" w:hint="eastAsia"/>
                <w:color w:val="000000" w:themeColor="text1"/>
              </w:rPr>
              <w:t>作者且导师为第</w:t>
            </w:r>
            <w:r w:rsidRPr="00E40BFE">
              <w:rPr>
                <w:rFonts w:ascii="宋体" w:eastAsia="宋体" w:hAnsi="宋体"/>
                <w:color w:val="000000" w:themeColor="text1"/>
              </w:rPr>
              <w:t>1</w:t>
            </w:r>
            <w:r w:rsidRPr="00E40BFE">
              <w:rPr>
                <w:rFonts w:ascii="宋体" w:eastAsia="宋体" w:hAnsi="宋体" w:hint="eastAsia"/>
                <w:color w:val="000000" w:themeColor="text1"/>
              </w:rPr>
              <w:t>作者。）</w:t>
            </w:r>
          </w:p>
        </w:tc>
        <w:tc>
          <w:tcPr>
            <w:tcW w:w="779" w:type="dxa"/>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1668E8">
        <w:trPr>
          <w:trHeight w:val="71"/>
        </w:trPr>
        <w:tc>
          <w:tcPr>
            <w:tcW w:w="1214" w:type="dxa"/>
            <w:vMerge/>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right w:val="single" w:sz="4" w:space="0" w:color="auto"/>
            </w:tcBorders>
            <w:shd w:val="clear" w:color="auto" w:fill="FFFFFF"/>
            <w:vAlign w:val="center"/>
          </w:tcPr>
          <w:p w:rsidR="001668E8" w:rsidRPr="00823A9A" w:rsidRDefault="001668E8" w:rsidP="00823A9A">
            <w:pPr>
              <w:spacing w:line="280" w:lineRule="exact"/>
              <w:rPr>
                <w:rFonts w:ascii="宋体" w:hAnsi="宋体"/>
              </w:rPr>
            </w:pPr>
          </w:p>
        </w:tc>
        <w:tc>
          <w:tcPr>
            <w:tcW w:w="1559" w:type="dxa"/>
            <w:tcBorders>
              <w:left w:val="single" w:sz="4" w:space="0" w:color="auto"/>
              <w:right w:val="single" w:sz="4" w:space="0" w:color="auto"/>
            </w:tcBorders>
            <w:tcMar>
              <w:top w:w="0" w:type="dxa"/>
              <w:left w:w="108" w:type="dxa"/>
              <w:bottom w:w="0" w:type="dxa"/>
              <w:right w:w="108" w:type="dxa"/>
            </w:tcMar>
            <w:vAlign w:val="center"/>
          </w:tcPr>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szCs w:val="24"/>
              </w:rPr>
              <w:t>课题研究或各类竞赛奖励</w:t>
            </w:r>
          </w:p>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szCs w:val="24"/>
              </w:rPr>
              <w:t>（可累加，最高不超过</w:t>
            </w:r>
            <w:r w:rsidRPr="00E40BFE">
              <w:rPr>
                <w:rFonts w:ascii="宋体" w:eastAsia="宋体" w:hAnsi="宋体" w:hint="eastAsia"/>
                <w:color w:val="000000" w:themeColor="text1"/>
              </w:rPr>
              <w:t>5</w:t>
            </w:r>
            <w:r w:rsidRPr="00E40BFE">
              <w:rPr>
                <w:rFonts w:ascii="宋体" w:eastAsia="宋体" w:hAnsi="宋体" w:hint="eastAsia"/>
                <w:color w:val="000000" w:themeColor="text1"/>
                <w:szCs w:val="24"/>
              </w:rPr>
              <w:t>分）</w:t>
            </w:r>
          </w:p>
        </w:tc>
        <w:tc>
          <w:tcPr>
            <w:tcW w:w="4608" w:type="dxa"/>
            <w:gridSpan w:val="2"/>
            <w:tcBorders>
              <w:left w:val="single" w:sz="4" w:space="0" w:color="auto"/>
            </w:tcBorders>
            <w:vAlign w:val="center"/>
          </w:tcPr>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rPr>
              <w:t>获</w:t>
            </w:r>
            <w:r w:rsidRPr="00E40BFE">
              <w:rPr>
                <w:rFonts w:ascii="宋体" w:eastAsia="宋体" w:hAnsi="宋体"/>
                <w:color w:val="000000" w:themeColor="text1"/>
              </w:rPr>
              <w:t>1</w:t>
            </w:r>
            <w:r w:rsidRPr="00E40BFE">
              <w:rPr>
                <w:rFonts w:ascii="宋体" w:eastAsia="宋体" w:hAnsi="宋体" w:hint="eastAsia"/>
                <w:color w:val="000000" w:themeColor="text1"/>
              </w:rPr>
              <w:t>项国家级项目（第1主持）或竞赛奖励（排名前</w:t>
            </w:r>
            <w:r w:rsidRPr="00E40BFE">
              <w:rPr>
                <w:rFonts w:ascii="宋体" w:eastAsia="宋体" w:hAnsi="宋体"/>
                <w:color w:val="000000" w:themeColor="text1"/>
              </w:rPr>
              <w:t>5</w:t>
            </w:r>
            <w:r w:rsidRPr="00E40BFE">
              <w:rPr>
                <w:rFonts w:ascii="宋体" w:eastAsia="宋体" w:hAnsi="宋体" w:hint="eastAsia"/>
                <w:color w:val="000000" w:themeColor="text1"/>
              </w:rPr>
              <w:t>）</w:t>
            </w:r>
            <w:r w:rsidRPr="00E40BFE">
              <w:rPr>
                <w:rFonts w:ascii="宋体" w:eastAsia="宋体" w:hAnsi="宋体"/>
                <w:color w:val="000000" w:themeColor="text1"/>
              </w:rPr>
              <w:t>5</w:t>
            </w:r>
            <w:r w:rsidRPr="00E40BFE">
              <w:rPr>
                <w:rFonts w:ascii="宋体" w:eastAsia="宋体" w:hAnsi="宋体" w:hint="eastAsia"/>
                <w:color w:val="000000" w:themeColor="text1"/>
              </w:rPr>
              <w:t>分、省部级项目（第1主持）或竞赛奖励（排名前</w:t>
            </w:r>
            <w:r w:rsidRPr="00E40BFE">
              <w:rPr>
                <w:rFonts w:ascii="宋体" w:eastAsia="宋体" w:hAnsi="宋体"/>
                <w:color w:val="000000" w:themeColor="text1"/>
              </w:rPr>
              <w:t>3</w:t>
            </w:r>
            <w:r w:rsidRPr="00E40BFE">
              <w:rPr>
                <w:rFonts w:ascii="宋体" w:eastAsia="宋体" w:hAnsi="宋体" w:hint="eastAsia"/>
                <w:color w:val="000000" w:themeColor="text1"/>
              </w:rPr>
              <w:t>）</w:t>
            </w:r>
            <w:r w:rsidRPr="00E40BFE">
              <w:rPr>
                <w:rFonts w:ascii="宋体" w:eastAsia="宋体" w:hAnsi="宋体"/>
                <w:color w:val="000000" w:themeColor="text1"/>
              </w:rPr>
              <w:t>3</w:t>
            </w:r>
            <w:r w:rsidRPr="00E40BFE">
              <w:rPr>
                <w:rFonts w:ascii="宋体" w:eastAsia="宋体" w:hAnsi="宋体" w:hint="eastAsia"/>
                <w:color w:val="000000" w:themeColor="text1"/>
              </w:rPr>
              <w:t>分、市厅级（含校级，第1主持）项目或竞赛奖励（第</w:t>
            </w:r>
            <w:r w:rsidRPr="00E40BFE">
              <w:rPr>
                <w:rFonts w:ascii="宋体" w:eastAsia="宋体" w:hAnsi="宋体"/>
                <w:color w:val="000000" w:themeColor="text1"/>
              </w:rPr>
              <w:t>1</w:t>
            </w:r>
            <w:r w:rsidRPr="00E40BFE">
              <w:rPr>
                <w:rFonts w:ascii="宋体" w:eastAsia="宋体" w:hAnsi="宋体" w:hint="eastAsia"/>
                <w:color w:val="000000" w:themeColor="text1"/>
              </w:rPr>
              <w:t>）2分。</w:t>
            </w:r>
          </w:p>
        </w:tc>
        <w:tc>
          <w:tcPr>
            <w:tcW w:w="779" w:type="dxa"/>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1668E8">
        <w:trPr>
          <w:trHeight w:val="71"/>
        </w:trPr>
        <w:tc>
          <w:tcPr>
            <w:tcW w:w="1214" w:type="dxa"/>
            <w:vMerge/>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right w:val="single" w:sz="4" w:space="0" w:color="auto"/>
            </w:tcBorders>
            <w:shd w:val="clear" w:color="auto" w:fill="FFFFFF"/>
            <w:vAlign w:val="center"/>
          </w:tcPr>
          <w:p w:rsidR="001668E8" w:rsidRPr="00823A9A" w:rsidRDefault="001668E8" w:rsidP="00823A9A">
            <w:pPr>
              <w:spacing w:line="280" w:lineRule="exact"/>
              <w:rPr>
                <w:rFonts w:ascii="宋体" w:hAnsi="宋体"/>
              </w:rPr>
            </w:pPr>
          </w:p>
        </w:tc>
        <w:tc>
          <w:tcPr>
            <w:tcW w:w="1559" w:type="dxa"/>
            <w:tcBorders>
              <w:left w:val="single" w:sz="4" w:space="0" w:color="auto"/>
              <w:right w:val="single" w:sz="4" w:space="0" w:color="auto"/>
            </w:tcBorders>
            <w:tcMar>
              <w:top w:w="0" w:type="dxa"/>
              <w:left w:w="108" w:type="dxa"/>
              <w:bottom w:w="0" w:type="dxa"/>
              <w:right w:w="108" w:type="dxa"/>
            </w:tcMar>
            <w:vAlign w:val="center"/>
          </w:tcPr>
          <w:p w:rsidR="001668E8" w:rsidRPr="00E40BFE" w:rsidRDefault="001668E8" w:rsidP="001668E8">
            <w:pPr>
              <w:spacing w:line="280" w:lineRule="exact"/>
              <w:rPr>
                <w:rFonts w:ascii="宋体" w:eastAsia="宋体" w:hAnsi="宋体"/>
                <w:color w:val="000000" w:themeColor="text1"/>
                <w:szCs w:val="24"/>
              </w:rPr>
            </w:pPr>
            <w:r w:rsidRPr="00E40BFE">
              <w:rPr>
                <w:rFonts w:ascii="宋体" w:eastAsia="宋体" w:hAnsi="宋体" w:hint="eastAsia"/>
                <w:color w:val="000000" w:themeColor="text1"/>
                <w:szCs w:val="24"/>
              </w:rPr>
              <w:t>参加学术活动或各类社会荣誉（可累加，最高不超过</w:t>
            </w:r>
            <w:r w:rsidRPr="00E40BFE">
              <w:rPr>
                <w:rFonts w:ascii="宋体" w:eastAsia="宋体" w:hAnsi="宋体"/>
                <w:color w:val="000000" w:themeColor="text1"/>
                <w:szCs w:val="24"/>
              </w:rPr>
              <w:t>5</w:t>
            </w:r>
            <w:r w:rsidRPr="00E40BFE">
              <w:rPr>
                <w:rFonts w:ascii="宋体" w:eastAsia="宋体" w:hAnsi="宋体" w:hint="eastAsia"/>
                <w:color w:val="000000" w:themeColor="text1"/>
                <w:szCs w:val="24"/>
              </w:rPr>
              <w:t>分）</w:t>
            </w:r>
          </w:p>
        </w:tc>
        <w:tc>
          <w:tcPr>
            <w:tcW w:w="4608" w:type="dxa"/>
            <w:gridSpan w:val="2"/>
            <w:tcBorders>
              <w:left w:val="single" w:sz="4" w:space="0" w:color="auto"/>
            </w:tcBorders>
            <w:vAlign w:val="center"/>
          </w:tcPr>
          <w:p w:rsidR="001668E8" w:rsidRPr="00E40BFE" w:rsidRDefault="001668E8" w:rsidP="001668E8">
            <w:pPr>
              <w:spacing w:line="280" w:lineRule="exact"/>
              <w:rPr>
                <w:rFonts w:ascii="宋体" w:eastAsia="宋体" w:hAnsi="宋体"/>
                <w:color w:val="000000" w:themeColor="text1"/>
              </w:rPr>
            </w:pPr>
            <w:r w:rsidRPr="00E40BFE">
              <w:rPr>
                <w:rFonts w:ascii="宋体" w:eastAsia="宋体" w:hAnsi="宋体" w:hint="eastAsia"/>
                <w:color w:val="000000" w:themeColor="text1"/>
              </w:rPr>
              <w:t>提交</w:t>
            </w:r>
            <w:r w:rsidRPr="00E40BFE">
              <w:rPr>
                <w:rFonts w:ascii="宋体" w:eastAsia="宋体" w:hAnsi="宋体"/>
                <w:color w:val="000000" w:themeColor="text1"/>
              </w:rPr>
              <w:t>1</w:t>
            </w:r>
            <w:r w:rsidRPr="00E40BFE">
              <w:rPr>
                <w:rFonts w:ascii="宋体" w:eastAsia="宋体" w:hAnsi="宋体" w:hint="eastAsia"/>
                <w:color w:val="000000" w:themeColor="text1"/>
              </w:rPr>
              <w:t>篇省部级及以上学术活动论文5分、校级学术活动论文2分；获</w:t>
            </w:r>
            <w:r w:rsidRPr="00E40BFE">
              <w:rPr>
                <w:rFonts w:ascii="宋体" w:eastAsia="宋体" w:hAnsi="宋体"/>
                <w:color w:val="000000" w:themeColor="text1"/>
              </w:rPr>
              <w:t>1</w:t>
            </w:r>
            <w:r w:rsidRPr="00E40BFE">
              <w:rPr>
                <w:rFonts w:ascii="宋体" w:eastAsia="宋体" w:hAnsi="宋体" w:hint="eastAsia"/>
                <w:color w:val="000000" w:themeColor="text1"/>
              </w:rPr>
              <w:t>项国家级荣誉</w:t>
            </w:r>
            <w:r w:rsidRPr="00E40BFE">
              <w:rPr>
                <w:rFonts w:ascii="宋体" w:eastAsia="宋体" w:hAnsi="宋体"/>
                <w:color w:val="000000" w:themeColor="text1"/>
              </w:rPr>
              <w:t>5</w:t>
            </w:r>
            <w:r w:rsidRPr="00E40BFE">
              <w:rPr>
                <w:rFonts w:ascii="宋体" w:eastAsia="宋体" w:hAnsi="宋体" w:hint="eastAsia"/>
                <w:color w:val="000000" w:themeColor="text1"/>
              </w:rPr>
              <w:t>分、省部级荣誉4分、市厅级（含校级）荣誉2分。（以上均为研究生个人获得荣誉，不含各类奖学金）</w:t>
            </w:r>
          </w:p>
        </w:tc>
        <w:tc>
          <w:tcPr>
            <w:tcW w:w="779" w:type="dxa"/>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566"/>
        </w:trPr>
        <w:tc>
          <w:tcPr>
            <w:tcW w:w="1214" w:type="dxa"/>
            <w:vMerge w:val="restart"/>
            <w:tcBorders>
              <w:right w:val="single" w:sz="4" w:space="0" w:color="auto"/>
            </w:tcBorders>
            <w:shd w:val="clear" w:color="auto" w:fill="FFFFFF"/>
            <w:vAlign w:val="center"/>
          </w:tcPr>
          <w:p w:rsidR="001668E8" w:rsidRPr="00823A9A" w:rsidRDefault="001668E8" w:rsidP="00823A9A">
            <w:pPr>
              <w:spacing w:line="340" w:lineRule="exact"/>
              <w:rPr>
                <w:rFonts w:ascii="宋体" w:hAnsi="宋体"/>
                <w:szCs w:val="24"/>
              </w:rPr>
            </w:pPr>
            <w:r w:rsidRPr="00823A9A">
              <w:rPr>
                <w:rFonts w:ascii="宋体" w:hAnsi="宋体" w:hint="eastAsia"/>
              </w:rPr>
              <w:lastRenderedPageBreak/>
              <w:t>导师本人科研能力与水平（</w:t>
            </w:r>
            <w:r w:rsidRPr="00823A9A">
              <w:rPr>
                <w:rFonts w:ascii="宋体" w:hAnsi="宋体" w:hint="eastAsia"/>
                <w:szCs w:val="24"/>
              </w:rPr>
              <w:t>各项累加，最多不超过</w:t>
            </w:r>
            <w:r w:rsidRPr="00823A9A">
              <w:rPr>
                <w:rFonts w:ascii="宋体" w:hAnsi="宋体"/>
                <w:szCs w:val="24"/>
              </w:rPr>
              <w:t>30</w:t>
            </w:r>
            <w:r w:rsidRPr="00823A9A">
              <w:rPr>
                <w:rFonts w:ascii="宋体" w:hAnsi="宋体" w:hint="eastAsia"/>
                <w:szCs w:val="24"/>
              </w:rPr>
              <w:t>分</w:t>
            </w:r>
            <w:r w:rsidRPr="00823A9A">
              <w:rPr>
                <w:rFonts w:ascii="宋体" w:hAnsi="宋体" w:hint="eastAsia"/>
              </w:rPr>
              <w:t>）</w:t>
            </w:r>
          </w:p>
        </w:tc>
        <w:tc>
          <w:tcPr>
            <w:tcW w:w="1556" w:type="dxa"/>
            <w:tcBorders>
              <w:left w:val="single" w:sz="4" w:space="0" w:color="auto"/>
              <w:bottom w:val="single" w:sz="4" w:space="0" w:color="auto"/>
              <w:right w:val="single" w:sz="4" w:space="0" w:color="auto"/>
            </w:tcBorders>
            <w:shd w:val="clear" w:color="auto" w:fill="FFFFFF"/>
            <w:vAlign w:val="center"/>
          </w:tcPr>
          <w:p w:rsidR="001668E8" w:rsidRPr="00823A9A" w:rsidRDefault="001668E8" w:rsidP="00823A9A">
            <w:pPr>
              <w:spacing w:line="280" w:lineRule="exact"/>
              <w:jc w:val="center"/>
              <w:rPr>
                <w:rFonts w:ascii="宋体" w:hAnsi="宋体"/>
                <w:szCs w:val="24"/>
              </w:rPr>
            </w:pPr>
            <w:r w:rsidRPr="00823A9A">
              <w:rPr>
                <w:rFonts w:ascii="宋体" w:hAnsi="宋体" w:hint="eastAsia"/>
                <w:szCs w:val="24"/>
              </w:rPr>
              <w:t>导师类别及</w:t>
            </w:r>
          </w:p>
          <w:p w:rsidR="001668E8" w:rsidRPr="00823A9A" w:rsidRDefault="001668E8" w:rsidP="00823A9A">
            <w:pPr>
              <w:spacing w:line="280" w:lineRule="exact"/>
              <w:jc w:val="center"/>
              <w:rPr>
                <w:rFonts w:ascii="宋体" w:hAnsi="宋体"/>
                <w:szCs w:val="24"/>
              </w:rPr>
            </w:pPr>
            <w:r w:rsidRPr="00823A9A">
              <w:rPr>
                <w:rFonts w:ascii="宋体" w:hAnsi="宋体" w:hint="eastAsia"/>
                <w:szCs w:val="24"/>
              </w:rPr>
              <w:t>评分项目</w:t>
            </w:r>
          </w:p>
        </w:tc>
        <w:tc>
          <w:tcPr>
            <w:tcW w:w="3302" w:type="dxa"/>
            <w:gridSpan w:val="2"/>
            <w:tcBorders>
              <w:left w:val="single" w:sz="4" w:space="0" w:color="auto"/>
              <w:bottom w:val="single" w:sz="4" w:space="0" w:color="auto"/>
              <w:right w:val="single" w:sz="4" w:space="0" w:color="auto"/>
            </w:tcBorders>
            <w:shd w:val="clear" w:color="auto" w:fill="FFFFFF"/>
            <w:vAlign w:val="center"/>
          </w:tcPr>
          <w:p w:rsidR="001668E8" w:rsidRPr="00823A9A" w:rsidRDefault="001668E8" w:rsidP="00823A9A">
            <w:pPr>
              <w:spacing w:line="280" w:lineRule="exact"/>
              <w:jc w:val="center"/>
              <w:rPr>
                <w:rFonts w:ascii="宋体" w:hAnsi="宋体"/>
                <w:szCs w:val="24"/>
              </w:rPr>
            </w:pPr>
            <w:r w:rsidRPr="00823A9A">
              <w:rPr>
                <w:rFonts w:ascii="宋体" w:hAnsi="宋体" w:hint="eastAsia"/>
                <w:szCs w:val="24"/>
              </w:rPr>
              <w:t>博士生导师</w:t>
            </w:r>
          </w:p>
        </w:tc>
        <w:tc>
          <w:tcPr>
            <w:tcW w:w="2865" w:type="dxa"/>
            <w:tcBorders>
              <w:left w:val="single" w:sz="4" w:space="0" w:color="auto"/>
              <w:bottom w:val="single" w:sz="4" w:space="0" w:color="auto"/>
            </w:tcBorders>
            <w:shd w:val="clear" w:color="auto" w:fill="FFFFFF"/>
            <w:vAlign w:val="center"/>
          </w:tcPr>
          <w:p w:rsidR="001668E8" w:rsidRPr="00823A9A" w:rsidRDefault="001668E8" w:rsidP="00823A9A">
            <w:pPr>
              <w:spacing w:line="280" w:lineRule="exact"/>
              <w:jc w:val="center"/>
              <w:rPr>
                <w:rFonts w:ascii="宋体" w:hAnsi="宋体"/>
                <w:szCs w:val="24"/>
              </w:rPr>
            </w:pPr>
            <w:r w:rsidRPr="00823A9A">
              <w:rPr>
                <w:rFonts w:ascii="宋体" w:hAnsi="宋体" w:hint="eastAsia"/>
                <w:szCs w:val="24"/>
              </w:rPr>
              <w:t>硕士生导师</w:t>
            </w:r>
          </w:p>
        </w:tc>
        <w:tc>
          <w:tcPr>
            <w:tcW w:w="779" w:type="dxa"/>
            <w:tcBorders>
              <w:bottom w:val="single" w:sz="4" w:space="0" w:color="auto"/>
            </w:tcBorders>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1035"/>
        </w:trPr>
        <w:tc>
          <w:tcPr>
            <w:tcW w:w="1214" w:type="dxa"/>
            <w:vMerge/>
            <w:tcBorders>
              <w:right w:val="single" w:sz="4" w:space="0" w:color="auto"/>
            </w:tcBorders>
            <w:shd w:val="clear" w:color="auto" w:fill="FFFFFF"/>
            <w:vAlign w:val="center"/>
          </w:tcPr>
          <w:p w:rsidR="001668E8" w:rsidRPr="00823A9A" w:rsidRDefault="001668E8" w:rsidP="00823A9A">
            <w:pPr>
              <w:spacing w:line="340" w:lineRule="exact"/>
              <w:rPr>
                <w:rFonts w:ascii="宋体" w:hAnsi="宋体"/>
              </w:rPr>
            </w:pPr>
          </w:p>
        </w:tc>
        <w:tc>
          <w:tcPr>
            <w:tcW w:w="1556" w:type="dxa"/>
            <w:tcBorders>
              <w:top w:val="single" w:sz="4" w:space="0" w:color="auto"/>
              <w:left w:val="single" w:sz="4" w:space="0" w:color="auto"/>
              <w:right w:val="single" w:sz="4" w:space="0" w:color="auto"/>
            </w:tcBorders>
            <w:shd w:val="clear" w:color="auto" w:fill="FFFFFF"/>
            <w:vAlign w:val="center"/>
          </w:tcPr>
          <w:p w:rsidR="001668E8" w:rsidRDefault="001668E8" w:rsidP="001D7CB8">
            <w:pPr>
              <w:spacing w:line="280" w:lineRule="exact"/>
              <w:rPr>
                <w:rFonts w:ascii="宋体" w:eastAsia="宋体" w:hAnsi="宋体"/>
              </w:rPr>
            </w:pPr>
            <w:r>
              <w:rPr>
                <w:rFonts w:ascii="宋体" w:eastAsia="宋体" w:hAnsi="宋体" w:hint="eastAsia"/>
              </w:rPr>
              <w:t>发表学术论文</w:t>
            </w:r>
            <w:r>
              <w:rPr>
                <w:rFonts w:ascii="宋体" w:eastAsia="宋体" w:hAnsi="宋体"/>
              </w:rPr>
              <w:t>(</w:t>
            </w:r>
            <w:r>
              <w:rPr>
                <w:rFonts w:ascii="宋体" w:eastAsia="宋体" w:hAnsi="宋体" w:hint="eastAsia"/>
              </w:rPr>
              <w:t>第</w:t>
            </w:r>
            <w:r>
              <w:rPr>
                <w:rFonts w:ascii="宋体" w:eastAsia="宋体" w:hAnsi="宋体"/>
              </w:rPr>
              <w:t>1</w:t>
            </w:r>
            <w:r>
              <w:rPr>
                <w:rFonts w:ascii="宋体" w:eastAsia="宋体" w:hAnsi="宋体" w:hint="eastAsia"/>
              </w:rPr>
              <w:t>作者或通讯作者</w:t>
            </w:r>
            <w:r>
              <w:rPr>
                <w:rFonts w:ascii="宋体" w:eastAsia="宋体" w:hAnsi="宋体"/>
              </w:rPr>
              <w:t>)</w:t>
            </w:r>
            <w:r>
              <w:rPr>
                <w:rFonts w:ascii="宋体" w:eastAsia="宋体" w:hAnsi="宋体" w:hint="eastAsia"/>
              </w:rPr>
              <w:t xml:space="preserve"> 或出版专著及教材（第</w:t>
            </w:r>
            <w:r>
              <w:rPr>
                <w:rFonts w:ascii="宋体" w:eastAsia="宋体" w:hAnsi="宋体"/>
              </w:rPr>
              <w:t>1</w:t>
            </w:r>
            <w:r>
              <w:rPr>
                <w:rFonts w:ascii="宋体" w:eastAsia="宋体" w:hAnsi="宋体" w:hint="eastAsia"/>
              </w:rPr>
              <w:t>名）（</w:t>
            </w:r>
            <w:r>
              <w:rPr>
                <w:rFonts w:ascii="宋体" w:eastAsia="宋体" w:hAnsi="宋体"/>
              </w:rPr>
              <w:t>1</w:t>
            </w:r>
            <w:r>
              <w:rPr>
                <w:rFonts w:ascii="宋体" w:eastAsia="宋体" w:hAnsi="宋体" w:hint="eastAsia"/>
              </w:rPr>
              <w:t>5分）</w:t>
            </w:r>
          </w:p>
          <w:p w:rsidR="001668E8" w:rsidRDefault="001668E8" w:rsidP="001D7CB8">
            <w:pPr>
              <w:spacing w:line="280" w:lineRule="exact"/>
              <w:rPr>
                <w:rFonts w:ascii="宋体" w:eastAsia="宋体" w:hAnsi="宋体"/>
              </w:rPr>
            </w:pPr>
          </w:p>
        </w:tc>
        <w:tc>
          <w:tcPr>
            <w:tcW w:w="3302" w:type="dxa"/>
            <w:gridSpan w:val="2"/>
            <w:tcBorders>
              <w:top w:val="single" w:sz="4" w:space="0" w:color="auto"/>
              <w:left w:val="single" w:sz="4" w:space="0" w:color="auto"/>
              <w:right w:val="single" w:sz="4" w:space="0" w:color="auto"/>
            </w:tcBorders>
            <w:shd w:val="clear" w:color="auto" w:fill="FFFFFF"/>
          </w:tcPr>
          <w:p w:rsidR="001668E8" w:rsidRDefault="001668E8" w:rsidP="001D7CB8">
            <w:pPr>
              <w:spacing w:line="280" w:lineRule="exact"/>
              <w:rPr>
                <w:rFonts w:ascii="宋体" w:eastAsia="宋体" w:hAnsi="宋体"/>
              </w:rPr>
            </w:pPr>
            <w:r>
              <w:rPr>
                <w:rFonts w:ascii="宋体" w:eastAsia="宋体" w:hAnsi="宋体"/>
              </w:rPr>
              <w:t>A</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5</w:t>
            </w:r>
            <w:r>
              <w:rPr>
                <w:rFonts w:ascii="宋体" w:eastAsia="宋体" w:hAnsi="宋体" w:hint="eastAsia"/>
              </w:rPr>
              <w:t>篇，或在</w:t>
            </w:r>
            <w:r>
              <w:rPr>
                <w:rFonts w:ascii="宋体" w:eastAsia="宋体" w:hAnsi="宋体"/>
              </w:rPr>
              <w:t>SCI</w:t>
            </w:r>
            <w:r>
              <w:rPr>
                <w:rFonts w:ascii="宋体" w:eastAsia="宋体" w:hAnsi="宋体" w:hint="eastAsia"/>
              </w:rPr>
              <w:t>发表</w:t>
            </w:r>
            <w:r>
              <w:rPr>
                <w:rFonts w:ascii="宋体" w:eastAsia="宋体" w:hAnsi="宋体"/>
              </w:rPr>
              <w:t>3</w:t>
            </w:r>
            <w:r>
              <w:rPr>
                <w:rFonts w:ascii="宋体" w:eastAsia="宋体" w:hAnsi="宋体" w:hint="eastAsia"/>
              </w:rPr>
              <w:t>篇影响因子大于</w:t>
            </w:r>
            <w:r>
              <w:rPr>
                <w:rFonts w:ascii="宋体" w:eastAsia="宋体" w:hAnsi="宋体"/>
              </w:rPr>
              <w:t>1.0</w:t>
            </w:r>
            <w:r>
              <w:rPr>
                <w:rFonts w:ascii="宋体" w:eastAsia="宋体" w:hAnsi="宋体" w:hint="eastAsia"/>
              </w:rPr>
              <w:t>的论文，或出版2部专著，或主编2部教材；计15分。</w:t>
            </w:r>
          </w:p>
          <w:p w:rsidR="001668E8" w:rsidRDefault="001668E8" w:rsidP="001D7CB8">
            <w:pPr>
              <w:spacing w:line="280" w:lineRule="exact"/>
              <w:rPr>
                <w:rFonts w:ascii="宋体" w:eastAsia="宋体" w:hAnsi="宋体"/>
              </w:rPr>
            </w:pPr>
            <w:r>
              <w:rPr>
                <w:rFonts w:ascii="宋体" w:eastAsia="宋体" w:hAnsi="宋体"/>
              </w:rPr>
              <w:t>B</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3</w:t>
            </w:r>
            <w:r>
              <w:rPr>
                <w:rFonts w:ascii="宋体" w:eastAsia="宋体" w:hAnsi="宋体" w:hint="eastAsia"/>
              </w:rPr>
              <w:t>篇，或在</w:t>
            </w:r>
            <w:r>
              <w:rPr>
                <w:rFonts w:ascii="宋体" w:eastAsia="宋体" w:hAnsi="宋体"/>
              </w:rPr>
              <w:t>SCI</w:t>
            </w:r>
            <w:r>
              <w:rPr>
                <w:rFonts w:ascii="宋体" w:eastAsia="宋体" w:hAnsi="宋体" w:hint="eastAsia"/>
              </w:rPr>
              <w:t>发表</w:t>
            </w:r>
            <w:r>
              <w:rPr>
                <w:rFonts w:ascii="宋体" w:eastAsia="宋体" w:hAnsi="宋体"/>
              </w:rPr>
              <w:t>2</w:t>
            </w:r>
            <w:r>
              <w:rPr>
                <w:rFonts w:ascii="宋体" w:eastAsia="宋体" w:hAnsi="宋体" w:hint="eastAsia"/>
              </w:rPr>
              <w:t>篇影响因子大于</w:t>
            </w:r>
            <w:r>
              <w:rPr>
                <w:rFonts w:ascii="宋体" w:eastAsia="宋体" w:hAnsi="宋体"/>
              </w:rPr>
              <w:t>1.0</w:t>
            </w:r>
            <w:r>
              <w:rPr>
                <w:rFonts w:ascii="宋体" w:eastAsia="宋体" w:hAnsi="宋体" w:hint="eastAsia"/>
              </w:rPr>
              <w:t>的论文，或出版1部专著和主编1部教材；计13分。</w:t>
            </w:r>
          </w:p>
          <w:p w:rsidR="001668E8" w:rsidRDefault="001668E8" w:rsidP="001D7CB8">
            <w:pPr>
              <w:spacing w:line="280" w:lineRule="exact"/>
              <w:rPr>
                <w:rFonts w:ascii="宋体" w:eastAsia="宋体" w:hAnsi="宋体"/>
              </w:rPr>
            </w:pPr>
            <w:r>
              <w:rPr>
                <w:rFonts w:ascii="宋体" w:eastAsia="宋体" w:hAnsi="宋体"/>
              </w:rPr>
              <w:t>C</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2</w:t>
            </w:r>
            <w:r>
              <w:rPr>
                <w:rFonts w:ascii="宋体" w:eastAsia="宋体" w:hAnsi="宋体" w:hint="eastAsia"/>
              </w:rPr>
              <w:t>篇，或在</w:t>
            </w:r>
            <w:r>
              <w:rPr>
                <w:rFonts w:ascii="宋体" w:eastAsia="宋体" w:hAnsi="宋体"/>
              </w:rPr>
              <w:t>SCI</w:t>
            </w:r>
            <w:r>
              <w:rPr>
                <w:rFonts w:ascii="宋体" w:eastAsia="宋体" w:hAnsi="宋体" w:hint="eastAsia"/>
              </w:rPr>
              <w:t>发表</w:t>
            </w:r>
            <w:r>
              <w:rPr>
                <w:rFonts w:ascii="宋体" w:eastAsia="宋体" w:hAnsi="宋体"/>
              </w:rPr>
              <w:t>1</w:t>
            </w:r>
            <w:r>
              <w:rPr>
                <w:rFonts w:ascii="宋体" w:eastAsia="宋体" w:hAnsi="宋体" w:hint="eastAsia"/>
              </w:rPr>
              <w:t>篇影响因子大于</w:t>
            </w:r>
            <w:r>
              <w:rPr>
                <w:rFonts w:ascii="宋体" w:eastAsia="宋体" w:hAnsi="宋体"/>
              </w:rPr>
              <w:t>1.0</w:t>
            </w:r>
            <w:r>
              <w:rPr>
                <w:rFonts w:ascii="宋体" w:eastAsia="宋体" w:hAnsi="宋体" w:hint="eastAsia"/>
              </w:rPr>
              <w:t>的论文；计11分。</w:t>
            </w:r>
          </w:p>
          <w:p w:rsidR="001668E8" w:rsidRDefault="001668E8" w:rsidP="001D7CB8">
            <w:pPr>
              <w:spacing w:line="280" w:lineRule="exact"/>
              <w:rPr>
                <w:rFonts w:ascii="宋体" w:eastAsia="宋体" w:hAnsi="宋体"/>
              </w:rPr>
            </w:pPr>
            <w:r>
              <w:rPr>
                <w:rFonts w:ascii="宋体" w:eastAsia="宋体" w:hAnsi="宋体"/>
              </w:rPr>
              <w:t>D</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1</w:t>
            </w:r>
            <w:r>
              <w:rPr>
                <w:rFonts w:ascii="宋体" w:eastAsia="宋体" w:hAnsi="宋体" w:hint="eastAsia"/>
              </w:rPr>
              <w:t>篇，或在国内核心期刊上发表论文</w:t>
            </w:r>
            <w:r>
              <w:rPr>
                <w:rFonts w:ascii="宋体" w:eastAsia="宋体" w:hAnsi="宋体"/>
              </w:rPr>
              <w:t>3</w:t>
            </w:r>
            <w:r>
              <w:rPr>
                <w:rFonts w:ascii="宋体" w:eastAsia="宋体" w:hAnsi="宋体" w:hint="eastAsia"/>
              </w:rPr>
              <w:t>篇；计9分。</w:t>
            </w:r>
          </w:p>
          <w:p w:rsidR="001668E8" w:rsidRDefault="001668E8" w:rsidP="001D7CB8">
            <w:pPr>
              <w:spacing w:line="280" w:lineRule="exact"/>
              <w:rPr>
                <w:rFonts w:ascii="宋体" w:eastAsia="宋体" w:hAnsi="宋体"/>
              </w:rPr>
            </w:pPr>
            <w:r>
              <w:rPr>
                <w:rFonts w:ascii="宋体" w:eastAsia="宋体" w:hAnsi="宋体" w:hint="eastAsia"/>
              </w:rPr>
              <w:t>E：在国家核心期刊发表论文1篇，计3分。</w:t>
            </w:r>
          </w:p>
          <w:p w:rsidR="001668E8" w:rsidRDefault="001668E8" w:rsidP="001D7CB8">
            <w:pPr>
              <w:spacing w:line="280" w:lineRule="exact"/>
              <w:rPr>
                <w:rFonts w:ascii="宋体" w:eastAsia="宋体" w:hAnsi="宋体"/>
              </w:rPr>
            </w:pPr>
            <w:r>
              <w:rPr>
                <w:rFonts w:ascii="宋体" w:eastAsia="宋体" w:hAnsi="宋体" w:hint="eastAsia"/>
              </w:rPr>
              <w:t>F：未发表学术论文，计0分。</w:t>
            </w:r>
          </w:p>
          <w:p w:rsidR="001668E8" w:rsidRDefault="001668E8" w:rsidP="001D7CB8">
            <w:pPr>
              <w:spacing w:line="280" w:lineRule="exact"/>
              <w:rPr>
                <w:rFonts w:ascii="宋体" w:eastAsia="宋体" w:hAnsi="宋体"/>
              </w:rPr>
            </w:pPr>
            <w:r>
              <w:rPr>
                <w:rFonts w:ascii="宋体" w:eastAsia="宋体" w:hAnsi="宋体" w:hint="eastAsia"/>
              </w:rPr>
              <w:t>（</w:t>
            </w:r>
            <w:r>
              <w:rPr>
                <w:rFonts w:ascii="宋体" w:eastAsia="宋体" w:hAnsi="宋体"/>
              </w:rPr>
              <w:t>SCI</w:t>
            </w:r>
            <w:r>
              <w:rPr>
                <w:rFonts w:ascii="宋体" w:eastAsia="宋体" w:hAnsi="宋体" w:hint="eastAsia"/>
              </w:rPr>
              <w:t>论文影响因子小于</w:t>
            </w:r>
            <w:r>
              <w:rPr>
                <w:rFonts w:ascii="宋体" w:eastAsia="宋体" w:hAnsi="宋体"/>
              </w:rPr>
              <w:t>1.0</w:t>
            </w:r>
            <w:r>
              <w:rPr>
                <w:rFonts w:ascii="宋体" w:eastAsia="宋体" w:hAnsi="宋体" w:hint="eastAsia"/>
              </w:rPr>
              <w:t>按</w:t>
            </w:r>
            <w:r>
              <w:rPr>
                <w:rFonts w:ascii="宋体" w:eastAsia="宋体" w:hAnsi="宋体"/>
              </w:rPr>
              <w:t>A</w:t>
            </w:r>
            <w:r>
              <w:rPr>
                <w:rFonts w:ascii="宋体" w:eastAsia="宋体" w:hAnsi="宋体" w:hint="eastAsia"/>
              </w:rPr>
              <w:t>类论文计）</w:t>
            </w:r>
          </w:p>
        </w:tc>
        <w:tc>
          <w:tcPr>
            <w:tcW w:w="2865" w:type="dxa"/>
            <w:tcBorders>
              <w:top w:val="single" w:sz="4" w:space="0" w:color="auto"/>
              <w:left w:val="single" w:sz="4" w:space="0" w:color="auto"/>
            </w:tcBorders>
            <w:shd w:val="clear" w:color="auto" w:fill="FFFFFF"/>
          </w:tcPr>
          <w:p w:rsidR="001668E8" w:rsidRDefault="001668E8" w:rsidP="001D7CB8">
            <w:pPr>
              <w:spacing w:line="280" w:lineRule="exact"/>
              <w:rPr>
                <w:rFonts w:ascii="宋体" w:eastAsia="宋体" w:hAnsi="宋体"/>
              </w:rPr>
            </w:pPr>
            <w:r>
              <w:rPr>
                <w:rFonts w:ascii="宋体" w:eastAsia="宋体" w:hAnsi="宋体"/>
              </w:rPr>
              <w:t>A</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2</w:t>
            </w:r>
            <w:r>
              <w:rPr>
                <w:rFonts w:ascii="宋体" w:eastAsia="宋体" w:hAnsi="宋体" w:hint="eastAsia"/>
              </w:rPr>
              <w:t>篇，或在</w:t>
            </w:r>
            <w:r>
              <w:rPr>
                <w:rFonts w:ascii="宋体" w:eastAsia="宋体" w:hAnsi="宋体"/>
              </w:rPr>
              <w:t>SCI</w:t>
            </w:r>
            <w:r>
              <w:rPr>
                <w:rFonts w:ascii="宋体" w:eastAsia="宋体" w:hAnsi="宋体" w:hint="eastAsia"/>
              </w:rPr>
              <w:t>发表1篇影响因子大于</w:t>
            </w:r>
            <w:r>
              <w:rPr>
                <w:rFonts w:ascii="宋体" w:eastAsia="宋体" w:hAnsi="宋体"/>
              </w:rPr>
              <w:t>1.0</w:t>
            </w:r>
            <w:r>
              <w:rPr>
                <w:rFonts w:ascii="宋体" w:eastAsia="宋体" w:hAnsi="宋体" w:hint="eastAsia"/>
              </w:rPr>
              <w:t>的论文，或在国内核心期刊上发表论文</w:t>
            </w:r>
            <w:r>
              <w:rPr>
                <w:rFonts w:ascii="宋体" w:eastAsia="宋体" w:hAnsi="宋体"/>
              </w:rPr>
              <w:t>4</w:t>
            </w:r>
            <w:r>
              <w:rPr>
                <w:rFonts w:ascii="宋体" w:eastAsia="宋体" w:hAnsi="宋体" w:hint="eastAsia"/>
              </w:rPr>
              <w:t>篇，或出版1部专著，或主编1部教材；计15分。</w:t>
            </w:r>
          </w:p>
          <w:p w:rsidR="001668E8" w:rsidRDefault="001668E8" w:rsidP="001D7CB8">
            <w:pPr>
              <w:spacing w:line="280" w:lineRule="exact"/>
              <w:rPr>
                <w:rFonts w:ascii="宋体" w:eastAsia="宋体" w:hAnsi="宋体"/>
              </w:rPr>
            </w:pPr>
            <w:r>
              <w:rPr>
                <w:rFonts w:ascii="宋体" w:eastAsia="宋体" w:hAnsi="宋体"/>
              </w:rPr>
              <w:t>B</w:t>
            </w:r>
            <w:r>
              <w:rPr>
                <w:rFonts w:ascii="宋体" w:eastAsia="宋体" w:hAnsi="宋体" w:hint="eastAsia"/>
              </w:rPr>
              <w:t>：在国家</w:t>
            </w:r>
            <w:r>
              <w:rPr>
                <w:rFonts w:ascii="宋体" w:eastAsia="宋体" w:hAnsi="宋体"/>
              </w:rPr>
              <w:t>A</w:t>
            </w:r>
            <w:r>
              <w:rPr>
                <w:rFonts w:ascii="宋体" w:eastAsia="宋体" w:hAnsi="宋体" w:hint="eastAsia"/>
              </w:rPr>
              <w:t>类期刊发表论文</w:t>
            </w:r>
            <w:r>
              <w:rPr>
                <w:rFonts w:ascii="宋体" w:eastAsia="宋体" w:hAnsi="宋体"/>
              </w:rPr>
              <w:t>1</w:t>
            </w:r>
            <w:r>
              <w:rPr>
                <w:rFonts w:ascii="宋体" w:eastAsia="宋体" w:hAnsi="宋体" w:hint="eastAsia"/>
              </w:rPr>
              <w:t>篇，或在</w:t>
            </w:r>
            <w:r>
              <w:rPr>
                <w:rFonts w:ascii="宋体" w:eastAsia="宋体" w:hAnsi="宋体"/>
              </w:rPr>
              <w:t>SCI</w:t>
            </w:r>
            <w:r>
              <w:rPr>
                <w:rFonts w:ascii="宋体" w:eastAsia="宋体" w:hAnsi="宋体" w:hint="eastAsia"/>
              </w:rPr>
              <w:t>发表1篇论文，或在国内核心期刊上发表论文</w:t>
            </w:r>
            <w:r>
              <w:rPr>
                <w:rFonts w:ascii="宋体" w:eastAsia="宋体" w:hAnsi="宋体"/>
              </w:rPr>
              <w:t>3</w:t>
            </w:r>
            <w:r>
              <w:rPr>
                <w:rFonts w:ascii="宋体" w:eastAsia="宋体" w:hAnsi="宋体" w:hint="eastAsia"/>
              </w:rPr>
              <w:t>篇；计13分。</w:t>
            </w:r>
          </w:p>
          <w:p w:rsidR="001668E8" w:rsidRDefault="001668E8" w:rsidP="001D7CB8">
            <w:pPr>
              <w:spacing w:line="280" w:lineRule="exact"/>
              <w:rPr>
                <w:rFonts w:ascii="宋体" w:eastAsia="宋体" w:hAnsi="宋体"/>
              </w:rPr>
            </w:pPr>
            <w:r>
              <w:rPr>
                <w:rFonts w:ascii="宋体" w:eastAsia="宋体" w:hAnsi="宋体"/>
              </w:rPr>
              <w:t>C</w:t>
            </w:r>
            <w:r>
              <w:rPr>
                <w:rFonts w:ascii="宋体" w:eastAsia="宋体" w:hAnsi="宋体" w:hint="eastAsia"/>
              </w:rPr>
              <w:t>：在国内核心期刊上发表论文</w:t>
            </w:r>
            <w:r>
              <w:rPr>
                <w:rFonts w:ascii="宋体" w:eastAsia="宋体" w:hAnsi="宋体"/>
              </w:rPr>
              <w:t>2</w:t>
            </w:r>
            <w:r>
              <w:rPr>
                <w:rFonts w:ascii="宋体" w:eastAsia="宋体" w:hAnsi="宋体" w:hint="eastAsia"/>
              </w:rPr>
              <w:t>篇；计11分。</w:t>
            </w:r>
          </w:p>
          <w:p w:rsidR="001668E8" w:rsidRPr="00E40BFE" w:rsidRDefault="001668E8" w:rsidP="001D7CB8">
            <w:pPr>
              <w:spacing w:line="280" w:lineRule="exact"/>
              <w:rPr>
                <w:rFonts w:ascii="宋体" w:eastAsia="宋体" w:hAnsi="宋体"/>
                <w:color w:val="000000" w:themeColor="text1"/>
              </w:rPr>
            </w:pPr>
            <w:r>
              <w:rPr>
                <w:rFonts w:ascii="宋体" w:eastAsia="宋体" w:hAnsi="宋体"/>
              </w:rPr>
              <w:t>D</w:t>
            </w:r>
            <w:r>
              <w:rPr>
                <w:rFonts w:ascii="宋体" w:eastAsia="宋体" w:hAnsi="宋体" w:hint="eastAsia"/>
              </w:rPr>
              <w:t>：在国内核心期刊上发表论文</w:t>
            </w:r>
            <w:r>
              <w:rPr>
                <w:rFonts w:ascii="宋体" w:eastAsia="宋体" w:hAnsi="宋体"/>
              </w:rPr>
              <w:t>1</w:t>
            </w:r>
            <w:r>
              <w:rPr>
                <w:rFonts w:ascii="宋体" w:eastAsia="宋体" w:hAnsi="宋体" w:hint="eastAsia"/>
              </w:rPr>
              <w:t>篇，或一般学术刊物发表论文</w:t>
            </w:r>
            <w:r>
              <w:rPr>
                <w:rFonts w:ascii="宋体" w:eastAsia="宋体" w:hAnsi="宋体"/>
              </w:rPr>
              <w:t>2</w:t>
            </w:r>
            <w:r>
              <w:rPr>
                <w:rFonts w:ascii="宋体" w:eastAsia="宋体" w:hAnsi="宋体" w:hint="eastAsia"/>
              </w:rPr>
              <w:t>篇；</w:t>
            </w:r>
            <w:r w:rsidRPr="00E40BFE">
              <w:rPr>
                <w:rFonts w:ascii="宋体" w:eastAsia="宋体" w:hAnsi="宋体" w:hint="eastAsia"/>
                <w:color w:val="000000" w:themeColor="text1"/>
              </w:rPr>
              <w:t>或出版1部专著（第2名），或副主编1部教材；计9分。</w:t>
            </w:r>
          </w:p>
          <w:p w:rsidR="001668E8" w:rsidRDefault="001668E8" w:rsidP="001D7CB8">
            <w:pPr>
              <w:spacing w:line="280" w:lineRule="exact"/>
              <w:rPr>
                <w:rFonts w:ascii="宋体" w:eastAsia="宋体" w:hAnsi="宋体"/>
              </w:rPr>
            </w:pPr>
            <w:r w:rsidRPr="00E40BFE">
              <w:rPr>
                <w:rFonts w:ascii="宋体" w:eastAsia="宋体" w:hAnsi="宋体" w:hint="eastAsia"/>
                <w:color w:val="000000" w:themeColor="text1"/>
              </w:rPr>
              <w:t>E：一般学术刊物发表论文1篇，或出版1部专著（编委），或参编1部教材；</w:t>
            </w:r>
            <w:r>
              <w:rPr>
                <w:rFonts w:ascii="宋体" w:eastAsia="宋体" w:hAnsi="宋体" w:hint="eastAsia"/>
              </w:rPr>
              <w:t>计3分。</w:t>
            </w:r>
          </w:p>
          <w:p w:rsidR="001668E8" w:rsidRDefault="001668E8" w:rsidP="001D7CB8">
            <w:pPr>
              <w:spacing w:line="280" w:lineRule="exact"/>
              <w:rPr>
                <w:rFonts w:ascii="宋体" w:eastAsia="宋体" w:hAnsi="宋体"/>
              </w:rPr>
            </w:pPr>
            <w:r>
              <w:rPr>
                <w:rFonts w:ascii="宋体" w:eastAsia="宋体" w:hAnsi="宋体" w:hint="eastAsia"/>
              </w:rPr>
              <w:t>F：未发表学术论文，计0分。</w:t>
            </w:r>
          </w:p>
        </w:tc>
        <w:tc>
          <w:tcPr>
            <w:tcW w:w="779" w:type="dxa"/>
            <w:tcBorders>
              <w:top w:val="single" w:sz="4" w:space="0" w:color="auto"/>
            </w:tcBorders>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1035"/>
        </w:trPr>
        <w:tc>
          <w:tcPr>
            <w:tcW w:w="1214" w:type="dxa"/>
            <w:vMerge/>
            <w:tcBorders>
              <w:right w:val="single" w:sz="4" w:space="0" w:color="auto"/>
            </w:tcBorders>
            <w:shd w:val="clear" w:color="auto" w:fill="FFFFFF"/>
            <w:vAlign w:val="center"/>
          </w:tcPr>
          <w:p w:rsidR="001668E8" w:rsidRPr="00823A9A" w:rsidRDefault="001668E8" w:rsidP="00823A9A">
            <w:pPr>
              <w:spacing w:line="340" w:lineRule="exact"/>
              <w:rPr>
                <w:rFonts w:ascii="宋体" w:hAnsi="宋体"/>
              </w:rPr>
            </w:pPr>
          </w:p>
        </w:tc>
        <w:tc>
          <w:tcPr>
            <w:tcW w:w="1556" w:type="dxa"/>
            <w:tcBorders>
              <w:top w:val="single" w:sz="4" w:space="0" w:color="auto"/>
              <w:left w:val="single" w:sz="4" w:space="0" w:color="auto"/>
              <w:right w:val="single" w:sz="4" w:space="0" w:color="auto"/>
            </w:tcBorders>
            <w:shd w:val="clear" w:color="auto" w:fill="FFFFFF"/>
            <w:vAlign w:val="center"/>
          </w:tcPr>
          <w:p w:rsidR="001668E8" w:rsidRPr="00E40BFE" w:rsidRDefault="001668E8" w:rsidP="001D7CB8">
            <w:pPr>
              <w:spacing w:line="280" w:lineRule="exact"/>
              <w:rPr>
                <w:rFonts w:ascii="宋体" w:eastAsia="宋体" w:hAnsi="宋体"/>
                <w:color w:val="000000" w:themeColor="text1"/>
              </w:rPr>
            </w:pPr>
            <w:r w:rsidRPr="00E40BFE">
              <w:rPr>
                <w:rFonts w:ascii="宋体" w:eastAsia="宋体" w:hAnsi="宋体" w:hint="eastAsia"/>
                <w:color w:val="000000" w:themeColor="text1"/>
              </w:rPr>
              <w:t>获得奖励（科研、教研）或发明专利（5分）</w:t>
            </w:r>
          </w:p>
        </w:tc>
        <w:tc>
          <w:tcPr>
            <w:tcW w:w="3302" w:type="dxa"/>
            <w:gridSpan w:val="2"/>
            <w:tcBorders>
              <w:top w:val="single" w:sz="4" w:space="0" w:color="auto"/>
              <w:left w:val="single" w:sz="4" w:space="0" w:color="auto"/>
              <w:right w:val="single" w:sz="4" w:space="0" w:color="auto"/>
            </w:tcBorders>
            <w:shd w:val="clear" w:color="auto" w:fill="FFFFFF"/>
            <w:vAlign w:val="center"/>
          </w:tcPr>
          <w:p w:rsidR="001668E8" w:rsidRPr="00E40BFE" w:rsidRDefault="001668E8" w:rsidP="001D7CB8">
            <w:pPr>
              <w:spacing w:line="280" w:lineRule="exact"/>
              <w:rPr>
                <w:rFonts w:ascii="宋体" w:eastAsia="宋体" w:hAnsi="宋体"/>
                <w:color w:val="000000" w:themeColor="text1"/>
              </w:rPr>
            </w:pPr>
            <w:r w:rsidRPr="00E40BFE">
              <w:rPr>
                <w:rFonts w:ascii="宋体" w:eastAsia="宋体" w:hAnsi="宋体" w:hint="eastAsia"/>
                <w:color w:val="000000" w:themeColor="text1"/>
              </w:rPr>
              <w:t>获国家级奖励前</w:t>
            </w:r>
            <w:r w:rsidRPr="00E40BFE">
              <w:rPr>
                <w:rFonts w:ascii="宋体" w:eastAsia="宋体" w:hAnsi="宋体"/>
                <w:color w:val="000000" w:themeColor="text1"/>
              </w:rPr>
              <w:t>5</w:t>
            </w:r>
            <w:r w:rsidRPr="00E40BFE">
              <w:rPr>
                <w:rFonts w:ascii="宋体" w:eastAsia="宋体" w:hAnsi="宋体" w:hint="eastAsia"/>
                <w:color w:val="000000" w:themeColor="text1"/>
              </w:rPr>
              <w:t>名5分、国家级奖励第6名之后或省部级一等奖（前</w:t>
            </w:r>
            <w:r w:rsidRPr="00E40BFE">
              <w:rPr>
                <w:rFonts w:ascii="宋体" w:eastAsia="宋体" w:hAnsi="宋体"/>
                <w:color w:val="000000" w:themeColor="text1"/>
              </w:rPr>
              <w:t>5</w:t>
            </w:r>
            <w:r w:rsidRPr="00E40BFE">
              <w:rPr>
                <w:rFonts w:ascii="宋体" w:eastAsia="宋体" w:hAnsi="宋体" w:hint="eastAsia"/>
                <w:color w:val="000000" w:themeColor="text1"/>
              </w:rPr>
              <w:t>名）4分、省部级二等奖（前</w:t>
            </w:r>
            <w:r w:rsidRPr="00E40BFE">
              <w:rPr>
                <w:rFonts w:ascii="宋体" w:eastAsia="宋体" w:hAnsi="宋体"/>
                <w:color w:val="000000" w:themeColor="text1"/>
              </w:rPr>
              <w:t>3</w:t>
            </w:r>
            <w:r w:rsidRPr="00E40BFE">
              <w:rPr>
                <w:rFonts w:ascii="宋体" w:eastAsia="宋体" w:hAnsi="宋体" w:hint="eastAsia"/>
                <w:color w:val="000000" w:themeColor="text1"/>
              </w:rPr>
              <w:t>名）3分、省部级三等奖（第</w:t>
            </w:r>
            <w:r w:rsidRPr="00E40BFE">
              <w:rPr>
                <w:rFonts w:ascii="宋体" w:eastAsia="宋体" w:hAnsi="宋体"/>
                <w:color w:val="000000" w:themeColor="text1"/>
              </w:rPr>
              <w:t>1</w:t>
            </w:r>
            <w:r w:rsidRPr="00E40BFE">
              <w:rPr>
                <w:rFonts w:ascii="宋体" w:eastAsia="宋体" w:hAnsi="宋体" w:hint="eastAsia"/>
                <w:color w:val="000000" w:themeColor="text1"/>
              </w:rPr>
              <w:t>）2分；每获</w:t>
            </w:r>
            <w:r w:rsidRPr="00E40BFE">
              <w:rPr>
                <w:rFonts w:ascii="宋体" w:eastAsia="宋体" w:hAnsi="宋体"/>
                <w:color w:val="000000" w:themeColor="text1"/>
              </w:rPr>
              <w:t>1</w:t>
            </w:r>
            <w:r w:rsidRPr="00E40BFE">
              <w:rPr>
                <w:rFonts w:ascii="宋体" w:eastAsia="宋体" w:hAnsi="宋体" w:hint="eastAsia"/>
                <w:color w:val="000000" w:themeColor="text1"/>
              </w:rPr>
              <w:t>项发明专利（新品种审定、省级部门采纳研究报告）3分（最高不超过5分）。</w:t>
            </w:r>
          </w:p>
        </w:tc>
        <w:tc>
          <w:tcPr>
            <w:tcW w:w="2865" w:type="dxa"/>
            <w:tcBorders>
              <w:top w:val="single" w:sz="4" w:space="0" w:color="auto"/>
              <w:left w:val="single" w:sz="4" w:space="0" w:color="auto"/>
            </w:tcBorders>
            <w:shd w:val="clear" w:color="auto" w:fill="FFFFFF"/>
          </w:tcPr>
          <w:p w:rsidR="001668E8" w:rsidRPr="00E40BFE" w:rsidRDefault="001668E8" w:rsidP="001D7CB8">
            <w:pPr>
              <w:spacing w:line="280" w:lineRule="exact"/>
              <w:rPr>
                <w:rFonts w:ascii="宋体" w:eastAsia="宋体" w:hAnsi="宋体"/>
                <w:color w:val="000000" w:themeColor="text1"/>
              </w:rPr>
            </w:pPr>
            <w:r w:rsidRPr="00E40BFE">
              <w:rPr>
                <w:rFonts w:ascii="宋体" w:eastAsia="宋体" w:hAnsi="宋体" w:hint="eastAsia"/>
                <w:color w:val="000000" w:themeColor="text1"/>
              </w:rPr>
              <w:t>获国家级奖励5分，省部级一等奖（前</w:t>
            </w:r>
            <w:r w:rsidRPr="00E40BFE">
              <w:rPr>
                <w:rFonts w:ascii="宋体" w:eastAsia="宋体" w:hAnsi="宋体"/>
                <w:color w:val="000000" w:themeColor="text1"/>
              </w:rPr>
              <w:t>5</w:t>
            </w:r>
            <w:r w:rsidRPr="00E40BFE">
              <w:rPr>
                <w:rFonts w:ascii="宋体" w:eastAsia="宋体" w:hAnsi="宋体" w:hint="eastAsia"/>
                <w:color w:val="000000" w:themeColor="text1"/>
              </w:rPr>
              <w:t>名）4分、省部级二等奖（前</w:t>
            </w:r>
            <w:r w:rsidRPr="00E40BFE">
              <w:rPr>
                <w:rFonts w:ascii="宋体" w:eastAsia="宋体" w:hAnsi="宋体"/>
                <w:color w:val="000000" w:themeColor="text1"/>
              </w:rPr>
              <w:t>3</w:t>
            </w:r>
            <w:r w:rsidRPr="00E40BFE">
              <w:rPr>
                <w:rFonts w:ascii="宋体" w:eastAsia="宋体" w:hAnsi="宋体" w:hint="eastAsia"/>
                <w:color w:val="000000" w:themeColor="text1"/>
              </w:rPr>
              <w:t>名）3分、省部级三等奖（第</w:t>
            </w:r>
            <w:r w:rsidRPr="00E40BFE">
              <w:rPr>
                <w:rFonts w:ascii="宋体" w:eastAsia="宋体" w:hAnsi="宋体"/>
                <w:color w:val="000000" w:themeColor="text1"/>
              </w:rPr>
              <w:t>1</w:t>
            </w:r>
            <w:r w:rsidRPr="00E40BFE">
              <w:rPr>
                <w:rFonts w:ascii="宋体" w:eastAsia="宋体" w:hAnsi="宋体" w:hint="eastAsia"/>
                <w:color w:val="000000" w:themeColor="text1"/>
              </w:rPr>
              <w:t>）2分；每获1项发明专利（新品种审定、省级部门采纳研究报告）3分（最高不超过5分）。</w:t>
            </w:r>
          </w:p>
        </w:tc>
        <w:tc>
          <w:tcPr>
            <w:tcW w:w="779" w:type="dxa"/>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1035"/>
        </w:trPr>
        <w:tc>
          <w:tcPr>
            <w:tcW w:w="1214" w:type="dxa"/>
            <w:vMerge/>
            <w:tcBorders>
              <w:right w:val="single" w:sz="4" w:space="0" w:color="auto"/>
            </w:tcBorders>
            <w:shd w:val="clear" w:color="auto" w:fill="FFFFFF"/>
            <w:vAlign w:val="center"/>
          </w:tcPr>
          <w:p w:rsidR="001668E8" w:rsidRPr="00823A9A" w:rsidRDefault="001668E8" w:rsidP="00823A9A">
            <w:pPr>
              <w:spacing w:line="340" w:lineRule="exact"/>
              <w:rPr>
                <w:rFonts w:ascii="宋体" w:hAnsi="宋体"/>
              </w:rPr>
            </w:pPr>
          </w:p>
        </w:tc>
        <w:tc>
          <w:tcPr>
            <w:tcW w:w="1556" w:type="dxa"/>
            <w:tcBorders>
              <w:top w:val="single" w:sz="4" w:space="0" w:color="auto"/>
              <w:left w:val="single" w:sz="4" w:space="0" w:color="auto"/>
              <w:right w:val="single" w:sz="4" w:space="0" w:color="auto"/>
            </w:tcBorders>
            <w:shd w:val="clear" w:color="auto" w:fill="FFFFFF"/>
            <w:vAlign w:val="center"/>
          </w:tcPr>
          <w:p w:rsidR="001668E8" w:rsidRDefault="001668E8" w:rsidP="001D7CB8">
            <w:pPr>
              <w:spacing w:line="280" w:lineRule="exact"/>
              <w:rPr>
                <w:rFonts w:ascii="宋体" w:eastAsia="宋体" w:hAnsi="宋体"/>
                <w:szCs w:val="24"/>
              </w:rPr>
            </w:pPr>
            <w:r>
              <w:rPr>
                <w:rFonts w:ascii="宋体" w:eastAsia="宋体" w:hAnsi="宋体" w:hint="eastAsia"/>
                <w:szCs w:val="24"/>
              </w:rPr>
              <w:t>科研项目（</w:t>
            </w:r>
            <w:r>
              <w:rPr>
                <w:rFonts w:ascii="宋体" w:eastAsia="宋体" w:hAnsi="宋体"/>
                <w:szCs w:val="24"/>
              </w:rPr>
              <w:t>10</w:t>
            </w:r>
            <w:r>
              <w:rPr>
                <w:rFonts w:ascii="宋体" w:eastAsia="宋体" w:hAnsi="宋体" w:hint="eastAsia"/>
                <w:szCs w:val="24"/>
              </w:rPr>
              <w:t>分）（第</w:t>
            </w:r>
            <w:r>
              <w:rPr>
                <w:rFonts w:ascii="宋体" w:eastAsia="宋体" w:hAnsi="宋体"/>
                <w:szCs w:val="24"/>
              </w:rPr>
              <w:t>1</w:t>
            </w:r>
            <w:r>
              <w:rPr>
                <w:rFonts w:ascii="宋体" w:eastAsia="宋体" w:hAnsi="宋体" w:hint="eastAsia"/>
                <w:szCs w:val="24"/>
              </w:rPr>
              <w:t>主持）</w:t>
            </w:r>
          </w:p>
        </w:tc>
        <w:tc>
          <w:tcPr>
            <w:tcW w:w="3302" w:type="dxa"/>
            <w:gridSpan w:val="2"/>
            <w:tcBorders>
              <w:top w:val="single" w:sz="4" w:space="0" w:color="auto"/>
              <w:left w:val="single" w:sz="4" w:space="0" w:color="auto"/>
              <w:right w:val="single" w:sz="4" w:space="0" w:color="auto"/>
            </w:tcBorders>
            <w:shd w:val="clear" w:color="auto" w:fill="FFFFFF"/>
          </w:tcPr>
          <w:p w:rsidR="001668E8" w:rsidRDefault="001668E8" w:rsidP="001D7CB8">
            <w:pPr>
              <w:spacing w:line="280" w:lineRule="exact"/>
              <w:rPr>
                <w:rFonts w:ascii="宋体" w:eastAsia="宋体" w:hAnsi="宋体"/>
                <w:szCs w:val="24"/>
              </w:rPr>
            </w:pPr>
            <w:r>
              <w:rPr>
                <w:rFonts w:ascii="宋体" w:eastAsia="宋体" w:hAnsi="宋体"/>
                <w:szCs w:val="24"/>
              </w:rPr>
              <w:t>A:</w:t>
            </w:r>
            <w:r>
              <w:rPr>
                <w:rFonts w:ascii="宋体" w:eastAsia="宋体" w:hAnsi="宋体" w:hint="eastAsia"/>
                <w:szCs w:val="24"/>
              </w:rPr>
              <w:t>主持国家级项目</w:t>
            </w:r>
            <w:r>
              <w:rPr>
                <w:rFonts w:ascii="宋体" w:eastAsia="宋体" w:hAnsi="宋体"/>
                <w:szCs w:val="24"/>
              </w:rPr>
              <w:t>2</w:t>
            </w:r>
            <w:r>
              <w:rPr>
                <w:rFonts w:ascii="宋体" w:eastAsia="宋体" w:hAnsi="宋体" w:hint="eastAsia"/>
                <w:szCs w:val="24"/>
              </w:rPr>
              <w:t>项，计10分。</w:t>
            </w:r>
          </w:p>
          <w:p w:rsidR="001668E8" w:rsidRDefault="001668E8" w:rsidP="001D7CB8">
            <w:pPr>
              <w:spacing w:line="280" w:lineRule="exact"/>
              <w:rPr>
                <w:rFonts w:ascii="宋体" w:eastAsia="宋体" w:hAnsi="宋体"/>
                <w:szCs w:val="24"/>
              </w:rPr>
            </w:pPr>
            <w:r>
              <w:rPr>
                <w:rFonts w:ascii="宋体" w:eastAsia="宋体" w:hAnsi="宋体"/>
                <w:szCs w:val="24"/>
              </w:rPr>
              <w:t>B:</w:t>
            </w:r>
            <w:r>
              <w:rPr>
                <w:rFonts w:ascii="宋体" w:eastAsia="宋体" w:hAnsi="宋体" w:hint="eastAsia"/>
                <w:szCs w:val="24"/>
              </w:rPr>
              <w:t>主持国家级项目</w:t>
            </w:r>
            <w:r>
              <w:rPr>
                <w:rFonts w:ascii="宋体" w:eastAsia="宋体" w:hAnsi="宋体"/>
                <w:szCs w:val="24"/>
              </w:rPr>
              <w:t>1</w:t>
            </w:r>
            <w:r>
              <w:rPr>
                <w:rFonts w:ascii="宋体" w:eastAsia="宋体" w:hAnsi="宋体" w:hint="eastAsia"/>
                <w:szCs w:val="24"/>
              </w:rPr>
              <w:t>项，计9分。</w:t>
            </w:r>
          </w:p>
          <w:p w:rsidR="001668E8" w:rsidRDefault="001668E8" w:rsidP="001D7CB8">
            <w:pPr>
              <w:spacing w:line="280" w:lineRule="exact"/>
              <w:rPr>
                <w:rFonts w:ascii="宋体" w:eastAsia="宋体" w:hAnsi="宋体"/>
                <w:szCs w:val="24"/>
              </w:rPr>
            </w:pPr>
            <w:r>
              <w:rPr>
                <w:rFonts w:ascii="宋体" w:eastAsia="宋体" w:hAnsi="宋体"/>
                <w:szCs w:val="24"/>
              </w:rPr>
              <w:t>C:</w:t>
            </w:r>
            <w:r>
              <w:rPr>
                <w:rFonts w:ascii="宋体" w:eastAsia="宋体" w:hAnsi="宋体" w:hint="eastAsia"/>
                <w:szCs w:val="24"/>
              </w:rPr>
              <w:t>主持省部级项目</w:t>
            </w:r>
            <w:r>
              <w:rPr>
                <w:rFonts w:ascii="宋体" w:eastAsia="宋体" w:hAnsi="宋体"/>
                <w:szCs w:val="24"/>
              </w:rPr>
              <w:t>2</w:t>
            </w:r>
            <w:r>
              <w:rPr>
                <w:rFonts w:ascii="宋体" w:eastAsia="宋体" w:hAnsi="宋体" w:hint="eastAsia"/>
                <w:szCs w:val="24"/>
              </w:rPr>
              <w:t>项，计8分。</w:t>
            </w:r>
          </w:p>
          <w:p w:rsidR="001668E8" w:rsidRDefault="001668E8" w:rsidP="001D7CB8">
            <w:pPr>
              <w:spacing w:line="280" w:lineRule="exact"/>
              <w:rPr>
                <w:rFonts w:ascii="宋体" w:eastAsia="宋体" w:hAnsi="宋体"/>
                <w:szCs w:val="24"/>
              </w:rPr>
            </w:pPr>
            <w:r>
              <w:rPr>
                <w:rFonts w:ascii="宋体" w:eastAsia="宋体" w:hAnsi="宋体"/>
                <w:szCs w:val="24"/>
              </w:rPr>
              <w:t>D:</w:t>
            </w:r>
            <w:r>
              <w:rPr>
                <w:rFonts w:ascii="宋体" w:eastAsia="宋体" w:hAnsi="宋体" w:hint="eastAsia"/>
                <w:szCs w:val="24"/>
              </w:rPr>
              <w:t>主持省部级项目</w:t>
            </w:r>
            <w:r>
              <w:rPr>
                <w:rFonts w:ascii="宋体" w:eastAsia="宋体" w:hAnsi="宋体"/>
                <w:szCs w:val="24"/>
              </w:rPr>
              <w:t>1</w:t>
            </w:r>
            <w:r>
              <w:rPr>
                <w:rFonts w:ascii="宋体" w:eastAsia="宋体" w:hAnsi="宋体" w:hint="eastAsia"/>
                <w:szCs w:val="24"/>
              </w:rPr>
              <w:t>项，计6分。</w:t>
            </w:r>
          </w:p>
          <w:p w:rsidR="001668E8" w:rsidRDefault="001668E8" w:rsidP="001D7CB8">
            <w:pPr>
              <w:spacing w:line="280" w:lineRule="exact"/>
              <w:rPr>
                <w:rFonts w:ascii="宋体" w:eastAsia="宋体" w:hAnsi="宋体"/>
                <w:szCs w:val="24"/>
              </w:rPr>
            </w:pPr>
            <w:r>
              <w:rPr>
                <w:rFonts w:ascii="宋体" w:eastAsia="宋体" w:hAnsi="宋体" w:hint="eastAsia"/>
                <w:szCs w:val="24"/>
              </w:rPr>
              <w:t>E</w:t>
            </w:r>
            <w:r>
              <w:rPr>
                <w:rFonts w:ascii="宋体" w:eastAsia="宋体" w:hAnsi="宋体"/>
                <w:szCs w:val="24"/>
              </w:rPr>
              <w:t>:</w:t>
            </w:r>
            <w:r>
              <w:rPr>
                <w:rFonts w:ascii="宋体" w:eastAsia="宋体" w:hAnsi="宋体" w:hint="eastAsia"/>
                <w:szCs w:val="24"/>
              </w:rPr>
              <w:t>主持其他横向项目等，计3分</w:t>
            </w:r>
          </w:p>
          <w:p w:rsidR="001668E8" w:rsidRDefault="001668E8" w:rsidP="001D7CB8">
            <w:pPr>
              <w:spacing w:line="280" w:lineRule="exact"/>
              <w:rPr>
                <w:rFonts w:ascii="宋体" w:eastAsia="宋体" w:hAnsi="宋体"/>
                <w:szCs w:val="24"/>
              </w:rPr>
            </w:pPr>
            <w:r>
              <w:rPr>
                <w:rFonts w:ascii="宋体" w:eastAsia="宋体" w:hAnsi="宋体" w:hint="eastAsia"/>
                <w:szCs w:val="24"/>
              </w:rPr>
              <w:t>F</w:t>
            </w:r>
            <w:r>
              <w:rPr>
                <w:rFonts w:ascii="宋体" w:eastAsia="宋体" w:hAnsi="宋体"/>
                <w:szCs w:val="24"/>
              </w:rPr>
              <w:t>:</w:t>
            </w:r>
            <w:r>
              <w:rPr>
                <w:rFonts w:ascii="宋体" w:eastAsia="宋体" w:hAnsi="宋体" w:hint="eastAsia"/>
                <w:szCs w:val="24"/>
              </w:rPr>
              <w:t>无主持项目，计0分。</w:t>
            </w:r>
          </w:p>
        </w:tc>
        <w:tc>
          <w:tcPr>
            <w:tcW w:w="2865" w:type="dxa"/>
            <w:tcBorders>
              <w:top w:val="single" w:sz="4" w:space="0" w:color="auto"/>
              <w:left w:val="single" w:sz="4" w:space="0" w:color="auto"/>
            </w:tcBorders>
            <w:shd w:val="clear" w:color="auto" w:fill="FFFFFF"/>
            <w:vAlign w:val="center"/>
          </w:tcPr>
          <w:p w:rsidR="001668E8" w:rsidRDefault="001668E8" w:rsidP="001D7CB8">
            <w:pPr>
              <w:spacing w:line="280" w:lineRule="exact"/>
              <w:rPr>
                <w:rFonts w:ascii="宋体" w:eastAsia="宋体" w:hAnsi="宋体"/>
                <w:szCs w:val="24"/>
              </w:rPr>
            </w:pPr>
            <w:r>
              <w:rPr>
                <w:rFonts w:ascii="宋体" w:eastAsia="宋体" w:hAnsi="宋体"/>
                <w:szCs w:val="24"/>
              </w:rPr>
              <w:t>A:</w:t>
            </w:r>
            <w:r>
              <w:rPr>
                <w:rFonts w:ascii="宋体" w:eastAsia="宋体" w:hAnsi="宋体" w:hint="eastAsia"/>
                <w:szCs w:val="24"/>
              </w:rPr>
              <w:t>主持国家级项目</w:t>
            </w:r>
            <w:r>
              <w:rPr>
                <w:rFonts w:ascii="宋体" w:eastAsia="宋体" w:hAnsi="宋体"/>
                <w:szCs w:val="24"/>
              </w:rPr>
              <w:t>1</w:t>
            </w:r>
            <w:r>
              <w:rPr>
                <w:rFonts w:ascii="宋体" w:eastAsia="宋体" w:hAnsi="宋体" w:hint="eastAsia"/>
                <w:szCs w:val="24"/>
              </w:rPr>
              <w:t>项，计10分。</w:t>
            </w:r>
          </w:p>
          <w:p w:rsidR="001668E8" w:rsidRDefault="001668E8" w:rsidP="001D7CB8">
            <w:pPr>
              <w:spacing w:line="280" w:lineRule="exact"/>
              <w:rPr>
                <w:rFonts w:ascii="宋体" w:eastAsia="宋体" w:hAnsi="宋体"/>
                <w:szCs w:val="24"/>
              </w:rPr>
            </w:pPr>
            <w:r>
              <w:rPr>
                <w:rFonts w:ascii="宋体" w:eastAsia="宋体" w:hAnsi="宋体"/>
                <w:szCs w:val="24"/>
              </w:rPr>
              <w:t>B:</w:t>
            </w:r>
            <w:r>
              <w:rPr>
                <w:rFonts w:ascii="宋体" w:eastAsia="宋体" w:hAnsi="宋体" w:hint="eastAsia"/>
                <w:szCs w:val="24"/>
              </w:rPr>
              <w:t>主持省部级项目</w:t>
            </w:r>
            <w:r>
              <w:rPr>
                <w:rFonts w:ascii="宋体" w:eastAsia="宋体" w:hAnsi="宋体"/>
                <w:szCs w:val="24"/>
              </w:rPr>
              <w:t>2</w:t>
            </w:r>
            <w:r>
              <w:rPr>
                <w:rFonts w:ascii="宋体" w:eastAsia="宋体" w:hAnsi="宋体" w:hint="eastAsia"/>
                <w:szCs w:val="24"/>
              </w:rPr>
              <w:t>项，计9分。</w:t>
            </w:r>
          </w:p>
          <w:p w:rsidR="001668E8" w:rsidRDefault="001668E8" w:rsidP="001D7CB8">
            <w:pPr>
              <w:spacing w:line="280" w:lineRule="exact"/>
              <w:rPr>
                <w:rFonts w:ascii="宋体" w:eastAsia="宋体" w:hAnsi="宋体"/>
                <w:szCs w:val="24"/>
              </w:rPr>
            </w:pPr>
            <w:r>
              <w:rPr>
                <w:rFonts w:ascii="宋体" w:eastAsia="宋体" w:hAnsi="宋体"/>
                <w:szCs w:val="24"/>
              </w:rPr>
              <w:t>C:</w:t>
            </w:r>
            <w:r>
              <w:rPr>
                <w:rFonts w:ascii="宋体" w:eastAsia="宋体" w:hAnsi="宋体" w:hint="eastAsia"/>
                <w:szCs w:val="24"/>
              </w:rPr>
              <w:t>主持省部级项目</w:t>
            </w:r>
            <w:r>
              <w:rPr>
                <w:rFonts w:ascii="宋体" w:eastAsia="宋体" w:hAnsi="宋体"/>
                <w:szCs w:val="24"/>
              </w:rPr>
              <w:t>1</w:t>
            </w:r>
            <w:r>
              <w:rPr>
                <w:rFonts w:ascii="宋体" w:eastAsia="宋体" w:hAnsi="宋体" w:hint="eastAsia"/>
                <w:szCs w:val="24"/>
              </w:rPr>
              <w:t>项，计8分。</w:t>
            </w:r>
          </w:p>
          <w:p w:rsidR="001668E8" w:rsidRDefault="001668E8" w:rsidP="001D7CB8">
            <w:pPr>
              <w:spacing w:line="280" w:lineRule="exact"/>
              <w:rPr>
                <w:rFonts w:ascii="宋体" w:eastAsia="宋体" w:hAnsi="宋体"/>
                <w:szCs w:val="24"/>
              </w:rPr>
            </w:pPr>
            <w:r>
              <w:rPr>
                <w:rFonts w:ascii="宋体" w:eastAsia="宋体" w:hAnsi="宋体"/>
                <w:szCs w:val="24"/>
              </w:rPr>
              <w:t>D:</w:t>
            </w:r>
            <w:r>
              <w:rPr>
                <w:rFonts w:ascii="宋体" w:eastAsia="宋体" w:hAnsi="宋体" w:hint="eastAsia"/>
                <w:szCs w:val="24"/>
              </w:rPr>
              <w:t>主持市厅级（含校级）项目</w:t>
            </w:r>
            <w:r>
              <w:rPr>
                <w:rFonts w:ascii="宋体" w:eastAsia="宋体" w:hAnsi="宋体"/>
                <w:szCs w:val="24"/>
              </w:rPr>
              <w:t>1</w:t>
            </w:r>
            <w:r>
              <w:rPr>
                <w:rFonts w:ascii="宋体" w:eastAsia="宋体" w:hAnsi="宋体" w:hint="eastAsia"/>
                <w:szCs w:val="24"/>
              </w:rPr>
              <w:t>项，计6分。</w:t>
            </w:r>
          </w:p>
          <w:p w:rsidR="001668E8" w:rsidRDefault="001668E8" w:rsidP="001D7CB8">
            <w:pPr>
              <w:spacing w:line="280" w:lineRule="exact"/>
              <w:rPr>
                <w:rFonts w:ascii="宋体" w:eastAsia="宋体" w:hAnsi="宋体"/>
                <w:szCs w:val="24"/>
              </w:rPr>
            </w:pPr>
            <w:r>
              <w:rPr>
                <w:rFonts w:ascii="宋体" w:eastAsia="宋体" w:hAnsi="宋体" w:hint="eastAsia"/>
                <w:szCs w:val="24"/>
              </w:rPr>
              <w:t>E</w:t>
            </w:r>
            <w:r>
              <w:rPr>
                <w:rFonts w:ascii="宋体" w:eastAsia="宋体" w:hAnsi="宋体"/>
                <w:szCs w:val="24"/>
              </w:rPr>
              <w:t>:</w:t>
            </w:r>
            <w:r>
              <w:rPr>
                <w:rFonts w:ascii="宋体" w:eastAsia="宋体" w:hAnsi="宋体" w:hint="eastAsia"/>
                <w:szCs w:val="24"/>
              </w:rPr>
              <w:t>主持其他横向项目等，计3分</w:t>
            </w:r>
          </w:p>
          <w:p w:rsidR="001668E8" w:rsidRDefault="001668E8" w:rsidP="001D7CB8">
            <w:pPr>
              <w:spacing w:line="280" w:lineRule="exact"/>
              <w:rPr>
                <w:rFonts w:ascii="宋体" w:eastAsia="宋体" w:hAnsi="宋体"/>
                <w:szCs w:val="24"/>
              </w:rPr>
            </w:pPr>
            <w:r>
              <w:rPr>
                <w:rFonts w:ascii="宋体" w:eastAsia="宋体" w:hAnsi="宋体" w:hint="eastAsia"/>
                <w:szCs w:val="24"/>
              </w:rPr>
              <w:t>F</w:t>
            </w:r>
            <w:r>
              <w:rPr>
                <w:rFonts w:ascii="宋体" w:eastAsia="宋体" w:hAnsi="宋体"/>
                <w:szCs w:val="24"/>
              </w:rPr>
              <w:t>:</w:t>
            </w:r>
            <w:r>
              <w:rPr>
                <w:rFonts w:ascii="宋体" w:eastAsia="宋体" w:hAnsi="宋体" w:hint="eastAsia"/>
                <w:szCs w:val="24"/>
              </w:rPr>
              <w:t>无主持项目，计0分。</w:t>
            </w:r>
          </w:p>
        </w:tc>
        <w:tc>
          <w:tcPr>
            <w:tcW w:w="779" w:type="dxa"/>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282"/>
        </w:trPr>
        <w:tc>
          <w:tcPr>
            <w:tcW w:w="1214" w:type="dxa"/>
            <w:vMerge w:val="restart"/>
            <w:tcBorders>
              <w:bottom w:val="single" w:sz="8" w:space="0" w:color="auto"/>
            </w:tcBorders>
            <w:tcMar>
              <w:top w:w="0" w:type="dxa"/>
              <w:left w:w="108" w:type="dxa"/>
              <w:bottom w:w="0" w:type="dxa"/>
              <w:right w:w="108" w:type="dxa"/>
            </w:tcMar>
          </w:tcPr>
          <w:p w:rsidR="001668E8" w:rsidRPr="00823A9A" w:rsidRDefault="001668E8" w:rsidP="00823A9A">
            <w:pPr>
              <w:spacing w:line="340" w:lineRule="exact"/>
              <w:rPr>
                <w:rFonts w:ascii="宋体" w:hAnsi="宋体"/>
                <w:szCs w:val="24"/>
              </w:rPr>
            </w:pPr>
            <w:r w:rsidRPr="00823A9A">
              <w:rPr>
                <w:rFonts w:ascii="宋体" w:hAnsi="宋体" w:hint="eastAsia"/>
              </w:rPr>
              <w:t>研究生对导师评价</w:t>
            </w:r>
          </w:p>
          <w:p w:rsidR="001668E8" w:rsidRPr="00823A9A" w:rsidRDefault="001668E8" w:rsidP="00823A9A">
            <w:pPr>
              <w:spacing w:line="340" w:lineRule="exact"/>
              <w:rPr>
                <w:rFonts w:ascii="宋体" w:hAnsi="宋体"/>
                <w:szCs w:val="24"/>
              </w:rPr>
            </w:pPr>
            <w:r w:rsidRPr="00823A9A">
              <w:rPr>
                <w:rFonts w:ascii="宋体" w:hAnsi="宋体" w:hint="eastAsia"/>
              </w:rPr>
              <w:t>（</w:t>
            </w:r>
            <w:r w:rsidRPr="00823A9A">
              <w:rPr>
                <w:rFonts w:ascii="宋体" w:hAnsi="宋体"/>
              </w:rPr>
              <w:t>10</w:t>
            </w:r>
            <w:r w:rsidRPr="00823A9A">
              <w:rPr>
                <w:rFonts w:ascii="宋体" w:hAnsi="宋体" w:hint="eastAsia"/>
              </w:rPr>
              <w:t>分）</w:t>
            </w:r>
          </w:p>
        </w:tc>
        <w:tc>
          <w:tcPr>
            <w:tcW w:w="1556" w:type="dxa"/>
            <w:vMerge w:val="restart"/>
            <w:tcBorders>
              <w:bottom w:val="single" w:sz="8" w:space="0" w:color="auto"/>
            </w:tcBorders>
            <w:tcMar>
              <w:top w:w="0" w:type="dxa"/>
              <w:left w:w="108" w:type="dxa"/>
              <w:bottom w:w="0" w:type="dxa"/>
              <w:right w:w="108" w:type="dxa"/>
            </w:tcMar>
            <w:vAlign w:val="center"/>
          </w:tcPr>
          <w:p w:rsidR="001668E8" w:rsidRPr="00823A9A" w:rsidRDefault="001668E8" w:rsidP="00823A9A">
            <w:pPr>
              <w:spacing w:line="280" w:lineRule="exact"/>
              <w:rPr>
                <w:rFonts w:ascii="宋体" w:hAnsi="宋体"/>
                <w:szCs w:val="24"/>
              </w:rPr>
            </w:pPr>
            <w:r w:rsidRPr="00823A9A">
              <w:rPr>
                <w:rFonts w:ascii="宋体" w:hAnsi="宋体" w:hint="eastAsia"/>
              </w:rPr>
              <w:t>已毕业或即将毕业研究生评价</w:t>
            </w:r>
          </w:p>
        </w:tc>
        <w:tc>
          <w:tcPr>
            <w:tcW w:w="6167" w:type="dxa"/>
            <w:gridSpan w:val="3"/>
            <w:tcMar>
              <w:top w:w="0" w:type="dxa"/>
              <w:left w:w="108" w:type="dxa"/>
              <w:bottom w:w="0" w:type="dxa"/>
              <w:right w:w="108" w:type="dxa"/>
            </w:tcMar>
          </w:tcPr>
          <w:p w:rsidR="001668E8" w:rsidRPr="00823A9A" w:rsidRDefault="001668E8" w:rsidP="00823A9A">
            <w:pPr>
              <w:spacing w:line="280" w:lineRule="exact"/>
              <w:rPr>
                <w:rFonts w:ascii="宋体" w:hAnsi="宋体"/>
                <w:szCs w:val="24"/>
              </w:rPr>
            </w:pPr>
            <w:r w:rsidRPr="00823A9A">
              <w:rPr>
                <w:rFonts w:ascii="宋体" w:hAnsi="宋体" w:hint="eastAsia"/>
              </w:rPr>
              <w:t>A：研究生评价平均得分≥</w:t>
            </w:r>
            <w:r w:rsidRPr="00823A9A">
              <w:rPr>
                <w:rFonts w:ascii="宋体" w:hAnsi="宋体"/>
              </w:rPr>
              <w:t>90</w:t>
            </w:r>
            <w:r w:rsidRPr="00823A9A">
              <w:rPr>
                <w:rFonts w:ascii="宋体" w:hAnsi="宋体" w:hint="eastAsia"/>
              </w:rPr>
              <w:t>分，计10分。</w:t>
            </w:r>
          </w:p>
        </w:tc>
        <w:tc>
          <w:tcPr>
            <w:tcW w:w="779" w:type="dxa"/>
            <w:vMerge w:val="restart"/>
            <w:tcBorders>
              <w:bottom w:val="single" w:sz="8" w:space="0" w:color="auto"/>
            </w:tcBorders>
            <w:tcMar>
              <w:top w:w="0" w:type="dxa"/>
              <w:left w:w="108" w:type="dxa"/>
              <w:bottom w:w="0" w:type="dxa"/>
              <w:right w:w="108" w:type="dxa"/>
            </w:tcMar>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232"/>
        </w:trPr>
        <w:tc>
          <w:tcPr>
            <w:tcW w:w="1214"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bottom w:val="single" w:sz="8" w:space="0" w:color="auto"/>
            </w:tcBorders>
            <w:shd w:val="clear" w:color="auto" w:fill="FFFFFF"/>
            <w:vAlign w:val="center"/>
          </w:tcPr>
          <w:p w:rsidR="001668E8" w:rsidRPr="00823A9A" w:rsidRDefault="001668E8"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668E8" w:rsidRPr="00823A9A" w:rsidRDefault="001668E8" w:rsidP="00823A9A">
            <w:pPr>
              <w:spacing w:line="280" w:lineRule="exact"/>
              <w:rPr>
                <w:rFonts w:ascii="宋体" w:hAnsi="宋体"/>
                <w:szCs w:val="24"/>
              </w:rPr>
            </w:pPr>
            <w:r w:rsidRPr="00823A9A">
              <w:rPr>
                <w:rFonts w:ascii="宋体" w:hAnsi="宋体" w:hint="eastAsia"/>
              </w:rPr>
              <w:t>B：研究生评价平均得分≥</w:t>
            </w:r>
            <w:r w:rsidRPr="00823A9A">
              <w:rPr>
                <w:rFonts w:ascii="宋体" w:hAnsi="宋体"/>
              </w:rPr>
              <w:t>80</w:t>
            </w:r>
            <w:r w:rsidRPr="00823A9A">
              <w:rPr>
                <w:rFonts w:ascii="宋体" w:hAnsi="宋体" w:hint="eastAsia"/>
              </w:rPr>
              <w:t>分，计8分。</w:t>
            </w:r>
          </w:p>
        </w:tc>
        <w:tc>
          <w:tcPr>
            <w:tcW w:w="779"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232"/>
        </w:trPr>
        <w:tc>
          <w:tcPr>
            <w:tcW w:w="1214"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bottom w:val="single" w:sz="8" w:space="0" w:color="auto"/>
            </w:tcBorders>
            <w:shd w:val="clear" w:color="auto" w:fill="FFFFFF"/>
            <w:vAlign w:val="center"/>
          </w:tcPr>
          <w:p w:rsidR="001668E8" w:rsidRPr="00823A9A" w:rsidRDefault="001668E8"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668E8" w:rsidRPr="00823A9A" w:rsidRDefault="001668E8" w:rsidP="00823A9A">
            <w:pPr>
              <w:spacing w:line="280" w:lineRule="exact"/>
              <w:rPr>
                <w:rFonts w:ascii="宋体" w:hAnsi="宋体"/>
                <w:szCs w:val="24"/>
              </w:rPr>
            </w:pPr>
            <w:r w:rsidRPr="00823A9A">
              <w:rPr>
                <w:rFonts w:ascii="宋体" w:hAnsi="宋体" w:hint="eastAsia"/>
              </w:rPr>
              <w:t>C：研究生评价平均得分≥</w:t>
            </w:r>
            <w:r w:rsidRPr="00823A9A">
              <w:rPr>
                <w:rFonts w:ascii="宋体" w:hAnsi="宋体"/>
              </w:rPr>
              <w:t>70</w:t>
            </w:r>
            <w:r w:rsidRPr="00823A9A">
              <w:rPr>
                <w:rFonts w:ascii="宋体" w:hAnsi="宋体" w:hint="eastAsia"/>
              </w:rPr>
              <w:t>分，计7分。</w:t>
            </w:r>
          </w:p>
        </w:tc>
        <w:tc>
          <w:tcPr>
            <w:tcW w:w="779"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232"/>
        </w:trPr>
        <w:tc>
          <w:tcPr>
            <w:tcW w:w="1214"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bottom w:val="single" w:sz="8" w:space="0" w:color="auto"/>
            </w:tcBorders>
            <w:shd w:val="clear" w:color="auto" w:fill="FFFFFF"/>
            <w:vAlign w:val="center"/>
          </w:tcPr>
          <w:p w:rsidR="001668E8" w:rsidRPr="00823A9A" w:rsidRDefault="001668E8"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668E8" w:rsidRPr="00823A9A" w:rsidRDefault="001668E8" w:rsidP="00823A9A">
            <w:pPr>
              <w:spacing w:line="280" w:lineRule="exact"/>
              <w:rPr>
                <w:rFonts w:ascii="宋体" w:hAnsi="宋体"/>
              </w:rPr>
            </w:pPr>
            <w:r w:rsidRPr="00823A9A">
              <w:rPr>
                <w:rFonts w:ascii="宋体" w:hAnsi="宋体" w:hint="eastAsia"/>
              </w:rPr>
              <w:t>D：研究生评价平均得分≥</w:t>
            </w:r>
            <w:r w:rsidRPr="00823A9A">
              <w:rPr>
                <w:rFonts w:ascii="宋体" w:hAnsi="宋体"/>
              </w:rPr>
              <w:t>60</w:t>
            </w:r>
            <w:r w:rsidRPr="00823A9A">
              <w:rPr>
                <w:rFonts w:ascii="宋体" w:hAnsi="宋体" w:hint="eastAsia"/>
              </w:rPr>
              <w:t>分，计6分。</w:t>
            </w:r>
          </w:p>
        </w:tc>
        <w:tc>
          <w:tcPr>
            <w:tcW w:w="779"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r>
      <w:tr w:rsidR="001668E8" w:rsidRPr="00823A9A" w:rsidTr="00823A9A">
        <w:trPr>
          <w:trHeight w:val="214"/>
        </w:trPr>
        <w:tc>
          <w:tcPr>
            <w:tcW w:w="1214"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c>
          <w:tcPr>
            <w:tcW w:w="1556" w:type="dxa"/>
            <w:vMerge/>
            <w:tcBorders>
              <w:bottom w:val="single" w:sz="8" w:space="0" w:color="auto"/>
            </w:tcBorders>
            <w:shd w:val="clear" w:color="auto" w:fill="FFFFFF"/>
            <w:vAlign w:val="center"/>
          </w:tcPr>
          <w:p w:rsidR="001668E8" w:rsidRPr="00823A9A" w:rsidRDefault="001668E8" w:rsidP="00823A9A">
            <w:pPr>
              <w:spacing w:line="280" w:lineRule="exact"/>
              <w:rPr>
                <w:rFonts w:ascii="宋体" w:hAnsi="宋体"/>
                <w:szCs w:val="24"/>
              </w:rPr>
            </w:pPr>
          </w:p>
        </w:tc>
        <w:tc>
          <w:tcPr>
            <w:tcW w:w="6167" w:type="dxa"/>
            <w:gridSpan w:val="3"/>
            <w:tcMar>
              <w:top w:w="0" w:type="dxa"/>
              <w:left w:w="108" w:type="dxa"/>
              <w:bottom w:w="0" w:type="dxa"/>
              <w:right w:w="108" w:type="dxa"/>
            </w:tcMar>
          </w:tcPr>
          <w:p w:rsidR="001668E8" w:rsidRPr="00823A9A" w:rsidRDefault="001668E8" w:rsidP="00823A9A">
            <w:pPr>
              <w:spacing w:line="280" w:lineRule="exact"/>
              <w:rPr>
                <w:rFonts w:ascii="宋体" w:hAnsi="宋体"/>
                <w:szCs w:val="24"/>
              </w:rPr>
            </w:pPr>
            <w:r w:rsidRPr="00823A9A">
              <w:rPr>
                <w:rFonts w:ascii="宋体" w:hAnsi="宋体" w:hint="eastAsia"/>
              </w:rPr>
              <w:t>E：研究生评价平均得分＜</w:t>
            </w:r>
            <w:r w:rsidRPr="00823A9A">
              <w:rPr>
                <w:rFonts w:ascii="宋体" w:hAnsi="宋体"/>
              </w:rPr>
              <w:t>60</w:t>
            </w:r>
            <w:r w:rsidRPr="00823A9A">
              <w:rPr>
                <w:rFonts w:ascii="宋体" w:hAnsi="宋体" w:hint="eastAsia"/>
              </w:rPr>
              <w:t>分，计0分。</w:t>
            </w:r>
          </w:p>
        </w:tc>
        <w:tc>
          <w:tcPr>
            <w:tcW w:w="779" w:type="dxa"/>
            <w:vMerge/>
            <w:tcBorders>
              <w:bottom w:val="single" w:sz="8" w:space="0" w:color="auto"/>
            </w:tcBorders>
            <w:shd w:val="clear" w:color="auto" w:fill="FFFFFF"/>
            <w:vAlign w:val="center"/>
          </w:tcPr>
          <w:p w:rsidR="001668E8" w:rsidRPr="00823A9A" w:rsidRDefault="001668E8" w:rsidP="00823A9A">
            <w:pPr>
              <w:spacing w:line="340" w:lineRule="exact"/>
              <w:rPr>
                <w:rFonts w:ascii="宋体" w:hAnsi="宋体"/>
                <w:szCs w:val="24"/>
              </w:rPr>
            </w:pPr>
          </w:p>
        </w:tc>
      </w:tr>
    </w:tbl>
    <w:p w:rsidR="00182742" w:rsidRDefault="00182742" w:rsidP="00823A9A">
      <w:pPr>
        <w:rPr>
          <w:rFonts w:ascii="宋体" w:hAnsi="宋体"/>
        </w:rPr>
      </w:pPr>
    </w:p>
    <w:p w:rsidR="00675412" w:rsidRDefault="00675412" w:rsidP="00823A9A"/>
    <w:p w:rsidR="00675412" w:rsidRDefault="00675412" w:rsidP="00823A9A"/>
    <w:p w:rsidR="00182742" w:rsidRDefault="00182742" w:rsidP="00823A9A">
      <w:r>
        <w:rPr>
          <w:rFonts w:hint="eastAsia"/>
        </w:rPr>
        <w:lastRenderedPageBreak/>
        <w:t>附件</w:t>
      </w:r>
      <w:r>
        <w:t>2</w:t>
      </w:r>
    </w:p>
    <w:p w:rsidR="00182742" w:rsidRDefault="00182742" w:rsidP="00823A9A">
      <w:pPr>
        <w:jc w:val="center"/>
        <w:rPr>
          <w:rFonts w:ascii="宋体" w:hAnsi="宋体"/>
          <w:b/>
          <w:bCs/>
          <w:sz w:val="28"/>
          <w:szCs w:val="28"/>
        </w:rPr>
      </w:pPr>
      <w:bookmarkStart w:id="4" w:name="_GoBack"/>
      <w:r>
        <w:rPr>
          <w:rFonts w:ascii="宋体" w:hAnsi="宋体" w:hint="eastAsia"/>
          <w:b/>
          <w:bCs/>
          <w:sz w:val="28"/>
          <w:szCs w:val="28"/>
        </w:rPr>
        <w:t>研究生导师指导能力评价指标体系（专业学位研究生导师）</w:t>
      </w:r>
    </w:p>
    <w:tbl>
      <w:tblPr>
        <w:tblW w:w="9972" w:type="dxa"/>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tblPr>
      <w:tblGrid>
        <w:gridCol w:w="1210"/>
        <w:gridCol w:w="1802"/>
        <w:gridCol w:w="1395"/>
        <w:gridCol w:w="4335"/>
        <w:gridCol w:w="1230"/>
      </w:tblGrid>
      <w:tr w:rsidR="00182742" w:rsidRPr="00823A9A" w:rsidTr="00823A9A">
        <w:trPr>
          <w:trHeight w:val="391"/>
        </w:trPr>
        <w:tc>
          <w:tcPr>
            <w:tcW w:w="1210" w:type="dxa"/>
            <w:tcBorders>
              <w:top w:val="single" w:sz="8" w:space="0" w:color="auto"/>
            </w:tcBorders>
            <w:tcMar>
              <w:top w:w="0" w:type="dxa"/>
              <w:left w:w="108" w:type="dxa"/>
              <w:bottom w:w="0" w:type="dxa"/>
              <w:right w:w="108" w:type="dxa"/>
            </w:tcMar>
            <w:vAlign w:val="center"/>
          </w:tcPr>
          <w:bookmarkEnd w:id="4"/>
          <w:p w:rsidR="00182742" w:rsidRPr="00823A9A" w:rsidRDefault="00182742" w:rsidP="00823A9A">
            <w:pPr>
              <w:spacing w:line="300" w:lineRule="exact"/>
              <w:jc w:val="center"/>
              <w:rPr>
                <w:rFonts w:ascii="宋体" w:hAnsi="宋体"/>
                <w:b/>
              </w:rPr>
            </w:pPr>
            <w:r w:rsidRPr="00823A9A">
              <w:rPr>
                <w:rFonts w:ascii="宋体" w:hAnsi="宋体" w:hint="eastAsia"/>
                <w:b/>
              </w:rPr>
              <w:t>一级指标</w:t>
            </w:r>
          </w:p>
        </w:tc>
        <w:tc>
          <w:tcPr>
            <w:tcW w:w="1802" w:type="dxa"/>
            <w:tcBorders>
              <w:top w:val="single" w:sz="8" w:space="0" w:color="auto"/>
            </w:tcBorders>
            <w:tcMar>
              <w:top w:w="0" w:type="dxa"/>
              <w:left w:w="108" w:type="dxa"/>
              <w:bottom w:w="0" w:type="dxa"/>
              <w:right w:w="108" w:type="dxa"/>
            </w:tcMar>
            <w:vAlign w:val="center"/>
          </w:tcPr>
          <w:p w:rsidR="00182742" w:rsidRPr="00823A9A" w:rsidRDefault="00182742" w:rsidP="00823A9A">
            <w:pPr>
              <w:spacing w:line="300" w:lineRule="exact"/>
              <w:jc w:val="center"/>
              <w:rPr>
                <w:rFonts w:ascii="宋体" w:hAnsi="宋体"/>
                <w:b/>
              </w:rPr>
            </w:pPr>
            <w:r w:rsidRPr="00823A9A">
              <w:rPr>
                <w:rFonts w:ascii="宋体" w:hAnsi="宋体" w:hint="eastAsia"/>
                <w:b/>
              </w:rPr>
              <w:t>二级指标</w:t>
            </w:r>
          </w:p>
        </w:tc>
        <w:tc>
          <w:tcPr>
            <w:tcW w:w="5730" w:type="dxa"/>
            <w:gridSpan w:val="2"/>
            <w:tcBorders>
              <w:top w:val="single" w:sz="8" w:space="0" w:color="auto"/>
            </w:tcBorders>
            <w:tcMar>
              <w:top w:w="0" w:type="dxa"/>
              <w:left w:w="108" w:type="dxa"/>
              <w:bottom w:w="0" w:type="dxa"/>
              <w:right w:w="108" w:type="dxa"/>
            </w:tcMar>
            <w:vAlign w:val="center"/>
          </w:tcPr>
          <w:p w:rsidR="00182742" w:rsidRPr="00823A9A" w:rsidRDefault="00182742" w:rsidP="00823A9A">
            <w:pPr>
              <w:spacing w:line="300" w:lineRule="exact"/>
              <w:jc w:val="center"/>
              <w:rPr>
                <w:rFonts w:ascii="宋体" w:hAnsi="宋体"/>
                <w:b/>
              </w:rPr>
            </w:pPr>
            <w:r w:rsidRPr="00823A9A">
              <w:rPr>
                <w:rFonts w:ascii="宋体" w:hAnsi="宋体" w:hint="eastAsia"/>
                <w:b/>
              </w:rPr>
              <w:t>等级标准</w:t>
            </w:r>
          </w:p>
        </w:tc>
        <w:tc>
          <w:tcPr>
            <w:tcW w:w="1230" w:type="dxa"/>
            <w:tcBorders>
              <w:top w:val="single" w:sz="8" w:space="0" w:color="auto"/>
            </w:tcBorders>
            <w:tcMar>
              <w:top w:w="0" w:type="dxa"/>
              <w:left w:w="108" w:type="dxa"/>
              <w:bottom w:w="0" w:type="dxa"/>
              <w:right w:w="108" w:type="dxa"/>
            </w:tcMar>
            <w:vAlign w:val="center"/>
          </w:tcPr>
          <w:p w:rsidR="00182742" w:rsidRPr="00823A9A" w:rsidRDefault="00182742" w:rsidP="00823A9A">
            <w:pPr>
              <w:spacing w:line="300" w:lineRule="exact"/>
              <w:jc w:val="center"/>
              <w:rPr>
                <w:rFonts w:ascii="宋体" w:hAnsi="宋体"/>
                <w:b/>
              </w:rPr>
            </w:pPr>
            <w:r w:rsidRPr="00823A9A">
              <w:rPr>
                <w:rFonts w:ascii="宋体" w:hAnsi="宋体" w:hint="eastAsia"/>
                <w:b/>
              </w:rPr>
              <w:t>评估</w:t>
            </w:r>
          </w:p>
          <w:p w:rsidR="00182742" w:rsidRPr="00823A9A" w:rsidRDefault="00182742" w:rsidP="00823A9A">
            <w:pPr>
              <w:spacing w:line="300" w:lineRule="exact"/>
              <w:jc w:val="center"/>
              <w:rPr>
                <w:rFonts w:ascii="宋体" w:hAnsi="宋体"/>
                <w:b/>
              </w:rPr>
            </w:pPr>
            <w:r w:rsidRPr="00823A9A">
              <w:rPr>
                <w:rFonts w:ascii="宋体" w:hAnsi="宋体" w:hint="eastAsia"/>
                <w:b/>
              </w:rPr>
              <w:t>结果</w:t>
            </w:r>
          </w:p>
        </w:tc>
      </w:tr>
      <w:tr w:rsidR="00182742" w:rsidRPr="00823A9A" w:rsidTr="00823A9A">
        <w:trPr>
          <w:trHeight w:val="71"/>
        </w:trPr>
        <w:tc>
          <w:tcPr>
            <w:tcW w:w="1210" w:type="dxa"/>
            <w:vMerge w:val="restart"/>
            <w:tcBorders>
              <w:top w:val="single" w:sz="4" w:space="0" w:color="auto"/>
            </w:tcBorders>
            <w:shd w:val="clear" w:color="auto" w:fill="FFFFFF"/>
            <w:vAlign w:val="center"/>
          </w:tcPr>
          <w:p w:rsidR="00182742" w:rsidRPr="00823A9A" w:rsidRDefault="00182742" w:rsidP="00823A9A">
            <w:pPr>
              <w:spacing w:line="300" w:lineRule="exact"/>
              <w:rPr>
                <w:rFonts w:ascii="宋体" w:hAnsi="宋体"/>
              </w:rPr>
            </w:pPr>
            <w:r w:rsidRPr="00823A9A">
              <w:rPr>
                <w:rFonts w:ascii="宋体" w:hAnsi="宋体" w:hint="eastAsia"/>
              </w:rPr>
              <w:t>研究生培养质量</w:t>
            </w:r>
          </w:p>
          <w:p w:rsidR="00182742" w:rsidRPr="00823A9A" w:rsidRDefault="00182742" w:rsidP="00823A9A">
            <w:pPr>
              <w:spacing w:line="300" w:lineRule="exact"/>
              <w:rPr>
                <w:rFonts w:ascii="宋体" w:hAnsi="宋体"/>
              </w:rPr>
            </w:pPr>
            <w:r w:rsidRPr="00823A9A">
              <w:rPr>
                <w:rFonts w:ascii="宋体" w:hAnsi="宋体" w:hint="eastAsia"/>
              </w:rPr>
              <w:t>（</w:t>
            </w:r>
            <w:r w:rsidRPr="00823A9A">
              <w:rPr>
                <w:rFonts w:ascii="宋体" w:hAnsi="宋体"/>
              </w:rPr>
              <w:t>60</w:t>
            </w:r>
            <w:r w:rsidRPr="00823A9A">
              <w:rPr>
                <w:rFonts w:ascii="宋体" w:hAnsi="宋体" w:hint="eastAsia"/>
              </w:rPr>
              <w:t>分）</w:t>
            </w:r>
          </w:p>
        </w:tc>
        <w:tc>
          <w:tcPr>
            <w:tcW w:w="1802" w:type="dxa"/>
            <w:vMerge w:val="restart"/>
            <w:tcBorders>
              <w:top w:val="single" w:sz="4" w:space="0" w:color="auto"/>
            </w:tcBorders>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hint="eastAsia"/>
              </w:rPr>
              <w:t>研究生中期考核（</w:t>
            </w:r>
            <w:r w:rsidRPr="00823A9A">
              <w:rPr>
                <w:rFonts w:ascii="宋体" w:hAnsi="宋体"/>
              </w:rPr>
              <w:t>3</w:t>
            </w:r>
            <w:r w:rsidRPr="00823A9A">
              <w:rPr>
                <w:rFonts w:ascii="宋体" w:hAnsi="宋体" w:hint="eastAsia"/>
              </w:rPr>
              <w:t>分）</w:t>
            </w: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A</w:t>
            </w:r>
            <w:r w:rsidRPr="00823A9A">
              <w:rPr>
                <w:rFonts w:ascii="宋体" w:hAnsi="宋体" w:hint="eastAsia"/>
              </w:rPr>
              <w:t>：中期考核合格率＝</w:t>
            </w:r>
            <w:r w:rsidRPr="00823A9A">
              <w:rPr>
                <w:rFonts w:ascii="宋体" w:hAnsi="宋体"/>
              </w:rPr>
              <w:t>100%</w:t>
            </w:r>
            <w:r w:rsidRPr="00823A9A">
              <w:rPr>
                <w:rFonts w:ascii="宋体" w:hAnsi="宋体" w:hint="eastAsia"/>
              </w:rPr>
              <w:t>，计3分。</w:t>
            </w:r>
          </w:p>
        </w:tc>
        <w:tc>
          <w:tcPr>
            <w:tcW w:w="1230"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B</w:t>
            </w:r>
            <w:r w:rsidRPr="00823A9A">
              <w:rPr>
                <w:rFonts w:ascii="宋体" w:hAnsi="宋体" w:hint="eastAsia"/>
              </w:rPr>
              <w:t>：中期考核合格率≥</w:t>
            </w:r>
            <w:r w:rsidRPr="00823A9A">
              <w:rPr>
                <w:rFonts w:ascii="宋体" w:hAnsi="宋体"/>
              </w:rPr>
              <w:t>90%</w:t>
            </w:r>
            <w:r w:rsidRPr="00823A9A">
              <w:rPr>
                <w:rFonts w:ascii="宋体" w:hAnsi="宋体" w:hint="eastAsia"/>
              </w:rPr>
              <w:t>，计2.5分。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C</w:t>
            </w:r>
            <w:r w:rsidRPr="00823A9A">
              <w:rPr>
                <w:rFonts w:ascii="宋体" w:hAnsi="宋体" w:hint="eastAsia"/>
              </w:rPr>
              <w:t>：中期考核合格率≥</w:t>
            </w:r>
            <w:r w:rsidRPr="00823A9A">
              <w:rPr>
                <w:rFonts w:ascii="宋体" w:hAnsi="宋体"/>
              </w:rPr>
              <w:t>80%</w:t>
            </w:r>
            <w:r w:rsidRPr="00823A9A">
              <w:rPr>
                <w:rFonts w:ascii="宋体" w:hAnsi="宋体" w:hint="eastAsia"/>
              </w:rPr>
              <w:t>，计2分。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D</w:t>
            </w:r>
            <w:r w:rsidRPr="00823A9A">
              <w:rPr>
                <w:rFonts w:ascii="宋体" w:hAnsi="宋体" w:hint="eastAsia"/>
              </w:rPr>
              <w:t>：中期考核合格率≥</w:t>
            </w:r>
            <w:r w:rsidRPr="00823A9A">
              <w:rPr>
                <w:rFonts w:ascii="宋体" w:hAnsi="宋体"/>
              </w:rPr>
              <w:t>70%</w:t>
            </w:r>
            <w:r w:rsidRPr="00823A9A">
              <w:rPr>
                <w:rFonts w:ascii="宋体" w:hAnsi="宋体" w:hint="eastAsia"/>
              </w:rPr>
              <w:t>，计1.5分。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rPr>
            </w:pPr>
            <w:r w:rsidRPr="00823A9A">
              <w:rPr>
                <w:rFonts w:ascii="宋体" w:hAnsi="宋体" w:hint="eastAsia"/>
                <w:color w:val="000000"/>
              </w:rPr>
              <w:t>E：50%≤中期考核合格率＜</w:t>
            </w:r>
            <w:r w:rsidRPr="00823A9A">
              <w:rPr>
                <w:rFonts w:ascii="宋体" w:hAnsi="宋体"/>
                <w:color w:val="000000"/>
              </w:rPr>
              <w:t>70%</w:t>
            </w:r>
            <w:r w:rsidRPr="00823A9A">
              <w:rPr>
                <w:rFonts w:ascii="宋体" w:hAnsi="宋体" w:hint="eastAsia"/>
                <w:color w:val="000000"/>
              </w:rPr>
              <w:t>，计1分。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rPr>
            </w:pPr>
            <w:r w:rsidRPr="00823A9A">
              <w:rPr>
                <w:rFonts w:ascii="宋体" w:hAnsi="宋体" w:hint="eastAsia"/>
                <w:color w:val="000000"/>
              </w:rPr>
              <w:t>F：中期考核合格率＜5</w:t>
            </w:r>
            <w:r w:rsidRPr="00823A9A">
              <w:rPr>
                <w:rFonts w:ascii="宋体" w:hAnsi="宋体"/>
                <w:color w:val="000000"/>
              </w:rPr>
              <w:t>0%</w:t>
            </w:r>
            <w:r w:rsidRPr="00823A9A">
              <w:rPr>
                <w:rFonts w:ascii="宋体" w:hAnsi="宋体" w:hint="eastAsia"/>
                <w:color w:val="000000"/>
              </w:rPr>
              <w:t>，计0分。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hint="eastAsia"/>
              </w:rPr>
              <w:t>学位论文盲评（</w:t>
            </w:r>
            <w:r w:rsidRPr="00823A9A">
              <w:rPr>
                <w:rFonts w:ascii="宋体" w:hAnsi="宋体"/>
              </w:rPr>
              <w:t>12</w:t>
            </w:r>
            <w:r w:rsidRPr="00823A9A">
              <w:rPr>
                <w:rFonts w:ascii="宋体" w:hAnsi="宋体" w:hint="eastAsia"/>
              </w:rPr>
              <w:t>分）</w:t>
            </w: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A</w:t>
            </w:r>
            <w:r w:rsidRPr="00823A9A">
              <w:rPr>
                <w:rFonts w:ascii="宋体" w:hAnsi="宋体" w:hint="eastAsia"/>
              </w:rPr>
              <w:t>：论文盲评通过率＝</w:t>
            </w:r>
            <w:r w:rsidRPr="00823A9A">
              <w:rPr>
                <w:rFonts w:ascii="宋体" w:hAnsi="宋体"/>
              </w:rPr>
              <w:t>100%</w:t>
            </w:r>
            <w:r w:rsidRPr="00823A9A">
              <w:rPr>
                <w:rFonts w:ascii="宋体" w:hAnsi="宋体" w:hint="eastAsia"/>
              </w:rPr>
              <w:t>，计12分。</w:t>
            </w:r>
          </w:p>
        </w:tc>
        <w:tc>
          <w:tcPr>
            <w:tcW w:w="1230"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B</w:t>
            </w:r>
            <w:r w:rsidRPr="00823A9A">
              <w:rPr>
                <w:rFonts w:ascii="宋体" w:hAnsi="宋体" w:hint="eastAsia"/>
              </w:rPr>
              <w:t>：论文盲评通过率≥</w:t>
            </w:r>
            <w:r w:rsidRPr="00823A9A">
              <w:rPr>
                <w:rFonts w:ascii="宋体" w:hAnsi="宋体"/>
              </w:rPr>
              <w:t>90%</w:t>
            </w:r>
            <w:r w:rsidRPr="00823A9A">
              <w:rPr>
                <w:rFonts w:ascii="宋体" w:hAnsi="宋体" w:hint="eastAsia"/>
              </w:rPr>
              <w:t>，计10分。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C</w:t>
            </w:r>
            <w:r w:rsidRPr="00823A9A">
              <w:rPr>
                <w:rFonts w:ascii="宋体" w:hAnsi="宋体" w:hint="eastAsia"/>
              </w:rPr>
              <w:t>：论文盲评通过率≥</w:t>
            </w:r>
            <w:r w:rsidRPr="00823A9A">
              <w:rPr>
                <w:rFonts w:ascii="宋体" w:hAnsi="宋体"/>
              </w:rPr>
              <w:t>80%</w:t>
            </w:r>
            <w:r w:rsidRPr="00823A9A">
              <w:rPr>
                <w:rFonts w:ascii="宋体" w:hAnsi="宋体" w:hint="eastAsia"/>
              </w:rPr>
              <w:t>，计9分。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D</w:t>
            </w:r>
            <w:r w:rsidRPr="00823A9A">
              <w:rPr>
                <w:rFonts w:ascii="宋体" w:hAnsi="宋体" w:hint="eastAsia"/>
              </w:rPr>
              <w:t>：论文盲评通过率≥</w:t>
            </w:r>
            <w:r w:rsidRPr="00823A9A">
              <w:rPr>
                <w:rFonts w:ascii="宋体" w:hAnsi="宋体"/>
              </w:rPr>
              <w:t>70%</w:t>
            </w:r>
            <w:r w:rsidRPr="00823A9A">
              <w:rPr>
                <w:rFonts w:ascii="宋体" w:hAnsi="宋体" w:hint="eastAsia"/>
              </w:rPr>
              <w:t>，计7分。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szCs w:val="24"/>
              </w:rPr>
            </w:pPr>
            <w:r w:rsidRPr="00823A9A">
              <w:rPr>
                <w:rFonts w:ascii="宋体" w:hAnsi="宋体" w:hint="eastAsia"/>
                <w:color w:val="000000"/>
              </w:rPr>
              <w:t>E： 50</w:t>
            </w:r>
            <w:r w:rsidRPr="00823A9A">
              <w:rPr>
                <w:rFonts w:ascii="宋体" w:hAnsi="宋体"/>
                <w:color w:val="000000"/>
              </w:rPr>
              <w:t>%</w:t>
            </w:r>
            <w:r w:rsidRPr="00823A9A">
              <w:rPr>
                <w:rFonts w:ascii="宋体" w:hAnsi="宋体" w:hint="eastAsia"/>
                <w:color w:val="000000"/>
              </w:rPr>
              <w:t>≤论文盲评通过率＜</w:t>
            </w:r>
            <w:r w:rsidRPr="00823A9A">
              <w:rPr>
                <w:rFonts w:ascii="宋体" w:hAnsi="宋体"/>
                <w:color w:val="000000"/>
              </w:rPr>
              <w:t>70%</w:t>
            </w:r>
            <w:r w:rsidRPr="00823A9A">
              <w:rPr>
                <w:rFonts w:ascii="宋体" w:hAnsi="宋体" w:hint="eastAsia"/>
                <w:color w:val="000000"/>
              </w:rPr>
              <w:t>，计3分。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rPr>
            </w:pPr>
            <w:r w:rsidRPr="00823A9A">
              <w:rPr>
                <w:rFonts w:ascii="宋体" w:hAnsi="宋体" w:hint="eastAsia"/>
                <w:color w:val="000000"/>
              </w:rPr>
              <w:t>F：论文盲评通过率＜50</w:t>
            </w:r>
            <w:r w:rsidRPr="00823A9A">
              <w:rPr>
                <w:rFonts w:ascii="宋体" w:hAnsi="宋体"/>
                <w:color w:val="000000"/>
              </w:rPr>
              <w:t>%</w:t>
            </w:r>
            <w:r w:rsidRPr="00823A9A">
              <w:rPr>
                <w:rFonts w:ascii="宋体" w:hAnsi="宋体" w:hint="eastAsia"/>
                <w:color w:val="000000"/>
              </w:rPr>
              <w:t>，计0分。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hint="eastAsia"/>
              </w:rPr>
              <w:t>学位论文答辩（</w:t>
            </w:r>
            <w:r w:rsidRPr="00823A9A">
              <w:rPr>
                <w:rFonts w:ascii="宋体" w:hAnsi="宋体"/>
              </w:rPr>
              <w:t>10</w:t>
            </w:r>
            <w:r w:rsidRPr="00823A9A">
              <w:rPr>
                <w:rFonts w:ascii="宋体" w:hAnsi="宋体" w:hint="eastAsia"/>
              </w:rPr>
              <w:t>分）</w:t>
            </w: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A</w:t>
            </w:r>
            <w:r w:rsidRPr="00823A9A">
              <w:rPr>
                <w:rFonts w:ascii="宋体" w:hAnsi="宋体" w:hint="eastAsia"/>
              </w:rPr>
              <w:t>：论文答辩优秀率≥</w:t>
            </w:r>
            <w:r w:rsidRPr="00823A9A">
              <w:rPr>
                <w:rFonts w:ascii="宋体" w:hAnsi="宋体"/>
              </w:rPr>
              <w:t>50%</w:t>
            </w:r>
            <w:r w:rsidRPr="00823A9A">
              <w:rPr>
                <w:rFonts w:ascii="宋体" w:hAnsi="宋体" w:hint="eastAsia"/>
              </w:rPr>
              <w:t>，计10分。</w:t>
            </w:r>
          </w:p>
        </w:tc>
        <w:tc>
          <w:tcPr>
            <w:tcW w:w="1230"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B</w:t>
            </w:r>
            <w:r w:rsidRPr="00823A9A">
              <w:rPr>
                <w:rFonts w:ascii="宋体" w:hAnsi="宋体" w:hint="eastAsia"/>
              </w:rPr>
              <w:t>：论文答辩优秀率≥</w:t>
            </w:r>
            <w:r w:rsidRPr="00823A9A">
              <w:rPr>
                <w:rFonts w:ascii="宋体" w:hAnsi="宋体"/>
              </w:rPr>
              <w:t>20%</w:t>
            </w:r>
            <w:r w:rsidRPr="00823A9A">
              <w:rPr>
                <w:rFonts w:ascii="宋体" w:hAnsi="宋体" w:hint="eastAsia"/>
              </w:rPr>
              <w:t>，计9分。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C</w:t>
            </w:r>
            <w:r w:rsidRPr="00823A9A">
              <w:rPr>
                <w:rFonts w:ascii="宋体" w:hAnsi="宋体" w:hint="eastAsia"/>
              </w:rPr>
              <w:t>：论文答辩良好率≥</w:t>
            </w:r>
            <w:r w:rsidRPr="00823A9A">
              <w:rPr>
                <w:rFonts w:ascii="宋体" w:hAnsi="宋体"/>
              </w:rPr>
              <w:t>80%</w:t>
            </w:r>
            <w:r w:rsidRPr="00823A9A">
              <w:rPr>
                <w:rFonts w:ascii="宋体" w:hAnsi="宋体" w:hint="eastAsia"/>
              </w:rPr>
              <w:t>，计8分。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Borders>
              <w:bottom w:val="single" w:sz="4" w:space="0" w:color="auto"/>
            </w:tcBorders>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D</w:t>
            </w:r>
            <w:r w:rsidRPr="00823A9A">
              <w:rPr>
                <w:rFonts w:ascii="宋体" w:hAnsi="宋体" w:hint="eastAsia"/>
              </w:rPr>
              <w:t>：论文答辩合格率＝</w:t>
            </w:r>
            <w:r w:rsidRPr="00823A9A">
              <w:rPr>
                <w:rFonts w:ascii="宋体" w:hAnsi="宋体"/>
              </w:rPr>
              <w:t>100%</w:t>
            </w:r>
            <w:r w:rsidRPr="00823A9A">
              <w:rPr>
                <w:rFonts w:ascii="宋体" w:hAnsi="宋体" w:hint="eastAsia"/>
              </w:rPr>
              <w:t>，计6分。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Borders>
              <w:bottom w:val="single" w:sz="4" w:space="0" w:color="auto"/>
            </w:tcBorders>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rPr>
            </w:pPr>
            <w:r w:rsidRPr="00823A9A">
              <w:rPr>
                <w:rFonts w:ascii="宋体" w:hAnsi="宋体" w:hint="eastAsia"/>
                <w:color w:val="000000"/>
              </w:rPr>
              <w:t>E：50%≤论文答辩合格率＜</w:t>
            </w:r>
            <w:r w:rsidRPr="00823A9A">
              <w:rPr>
                <w:rFonts w:ascii="宋体" w:hAnsi="宋体"/>
                <w:color w:val="000000"/>
              </w:rPr>
              <w:t>100%</w:t>
            </w:r>
            <w:r w:rsidRPr="00823A9A">
              <w:rPr>
                <w:rFonts w:ascii="宋体" w:hAnsi="宋体" w:hint="eastAsia"/>
                <w:color w:val="000000"/>
              </w:rPr>
              <w:t>，计3分。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tcBorders>
              <w:bottom w:val="single" w:sz="4" w:space="0" w:color="auto"/>
            </w:tcBorders>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Borders>
              <w:bottom w:val="single" w:sz="4" w:space="0" w:color="auto"/>
            </w:tcBorders>
            <w:tcMar>
              <w:top w:w="0" w:type="dxa"/>
              <w:left w:w="108" w:type="dxa"/>
              <w:bottom w:w="0" w:type="dxa"/>
              <w:right w:w="108" w:type="dxa"/>
            </w:tcMar>
            <w:vAlign w:val="center"/>
          </w:tcPr>
          <w:p w:rsidR="00182742" w:rsidRPr="00823A9A" w:rsidRDefault="00182742" w:rsidP="00823A9A">
            <w:pPr>
              <w:spacing w:line="280" w:lineRule="exact"/>
              <w:rPr>
                <w:rFonts w:ascii="宋体" w:hAnsi="宋体"/>
                <w:color w:val="000000"/>
              </w:rPr>
            </w:pPr>
            <w:r w:rsidRPr="00823A9A">
              <w:rPr>
                <w:rFonts w:ascii="宋体" w:hAnsi="宋体" w:hint="eastAsia"/>
                <w:color w:val="000000"/>
              </w:rPr>
              <w:t>F：论文答辩合格率＜5</w:t>
            </w:r>
            <w:r w:rsidRPr="00823A9A">
              <w:rPr>
                <w:rFonts w:ascii="宋体" w:hAnsi="宋体"/>
                <w:color w:val="000000"/>
              </w:rPr>
              <w:t>0%</w:t>
            </w:r>
            <w:r w:rsidRPr="00823A9A">
              <w:rPr>
                <w:rFonts w:ascii="宋体" w:hAnsi="宋体" w:hint="eastAsia"/>
                <w:color w:val="000000"/>
              </w:rPr>
              <w:t>，计0分。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hint="eastAsia"/>
              </w:rPr>
              <w:t>研究生就业质量（</w:t>
            </w:r>
            <w:r w:rsidRPr="00823A9A">
              <w:rPr>
                <w:rFonts w:ascii="宋体" w:hAnsi="宋体"/>
              </w:rPr>
              <w:t>15</w:t>
            </w:r>
            <w:r w:rsidRPr="00823A9A">
              <w:rPr>
                <w:rFonts w:ascii="宋体" w:hAnsi="宋体" w:hint="eastAsia"/>
              </w:rPr>
              <w:t>分）</w:t>
            </w:r>
          </w:p>
        </w:tc>
        <w:tc>
          <w:tcPr>
            <w:tcW w:w="5730" w:type="dxa"/>
            <w:gridSpan w:val="2"/>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A</w:t>
            </w:r>
            <w:r w:rsidRPr="00823A9A">
              <w:rPr>
                <w:rFonts w:ascii="宋体" w:hAnsi="宋体" w:hint="eastAsia"/>
              </w:rPr>
              <w:t>：研究生在全球</w:t>
            </w:r>
            <w:r w:rsidRPr="00823A9A">
              <w:rPr>
                <w:rFonts w:ascii="宋体" w:hAnsi="宋体"/>
              </w:rPr>
              <w:t>500</w:t>
            </w:r>
            <w:r w:rsidRPr="00823A9A">
              <w:rPr>
                <w:rFonts w:ascii="宋体" w:hAnsi="宋体" w:hint="eastAsia"/>
              </w:rPr>
              <w:t>强、全国</w:t>
            </w:r>
            <w:r w:rsidRPr="00823A9A">
              <w:rPr>
                <w:rFonts w:ascii="宋体" w:hAnsi="宋体"/>
              </w:rPr>
              <w:t>500</w:t>
            </w:r>
            <w:r w:rsidRPr="00823A9A">
              <w:rPr>
                <w:rFonts w:ascii="宋体" w:hAnsi="宋体" w:hint="eastAsia"/>
              </w:rPr>
              <w:t>强企业就业率≥</w:t>
            </w:r>
            <w:r w:rsidRPr="00823A9A">
              <w:rPr>
                <w:rFonts w:ascii="宋体" w:hAnsi="宋体"/>
              </w:rPr>
              <w:t>30%</w:t>
            </w:r>
            <w:r w:rsidRPr="00823A9A">
              <w:rPr>
                <w:rFonts w:ascii="宋体" w:hAnsi="宋体" w:hint="eastAsia"/>
              </w:rPr>
              <w:t>，研究生就业率＝</w:t>
            </w:r>
            <w:r w:rsidRPr="00823A9A">
              <w:rPr>
                <w:rFonts w:ascii="宋体" w:hAnsi="宋体"/>
              </w:rPr>
              <w:t>100%</w:t>
            </w:r>
            <w:r w:rsidRPr="00823A9A">
              <w:rPr>
                <w:rFonts w:ascii="宋体" w:hAnsi="宋体" w:hint="eastAsia"/>
              </w:rPr>
              <w:t>，计15分。</w:t>
            </w:r>
          </w:p>
        </w:tc>
        <w:tc>
          <w:tcPr>
            <w:tcW w:w="1230" w:type="dxa"/>
            <w:vMerge w:val="restart"/>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p w:rsidR="00182742" w:rsidRPr="00823A9A" w:rsidRDefault="00182742" w:rsidP="00823A9A">
            <w:pPr>
              <w:spacing w:line="300" w:lineRule="exact"/>
              <w:rPr>
                <w:rFonts w:ascii="宋体" w:hAnsi="宋体"/>
              </w:rPr>
            </w:pPr>
            <w:r w:rsidRPr="00823A9A">
              <w:rPr>
                <w:rFonts w:ascii="宋体" w:hAnsi="宋体"/>
              </w:rPr>
              <w:t xml:space="preserve">  </w:t>
            </w: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B</w:t>
            </w:r>
            <w:r w:rsidRPr="00823A9A">
              <w:rPr>
                <w:rFonts w:ascii="宋体" w:hAnsi="宋体" w:hint="eastAsia"/>
              </w:rPr>
              <w:t>：研究生在全球</w:t>
            </w:r>
            <w:r w:rsidRPr="00823A9A">
              <w:rPr>
                <w:rFonts w:ascii="宋体" w:hAnsi="宋体"/>
              </w:rPr>
              <w:t>500</w:t>
            </w:r>
            <w:r w:rsidRPr="00823A9A">
              <w:rPr>
                <w:rFonts w:ascii="宋体" w:hAnsi="宋体" w:hint="eastAsia"/>
              </w:rPr>
              <w:t>强、全国</w:t>
            </w:r>
            <w:r w:rsidRPr="00823A9A">
              <w:rPr>
                <w:rFonts w:ascii="宋体" w:hAnsi="宋体"/>
              </w:rPr>
              <w:t>500</w:t>
            </w:r>
            <w:r w:rsidRPr="00823A9A">
              <w:rPr>
                <w:rFonts w:ascii="宋体" w:hAnsi="宋体" w:hint="eastAsia"/>
              </w:rPr>
              <w:t>强企业就业率≥</w:t>
            </w:r>
            <w:r w:rsidRPr="00823A9A">
              <w:rPr>
                <w:rFonts w:ascii="宋体" w:hAnsi="宋体"/>
              </w:rPr>
              <w:t>20%</w:t>
            </w:r>
            <w:r w:rsidRPr="00823A9A">
              <w:rPr>
                <w:rFonts w:ascii="宋体" w:hAnsi="宋体" w:hint="eastAsia"/>
              </w:rPr>
              <w:t>，研究生就业率＝</w:t>
            </w:r>
            <w:r w:rsidRPr="00823A9A">
              <w:rPr>
                <w:rFonts w:ascii="宋体" w:hAnsi="宋体"/>
              </w:rPr>
              <w:t>100%</w:t>
            </w:r>
            <w:r w:rsidRPr="00823A9A">
              <w:rPr>
                <w:rFonts w:ascii="宋体" w:hAnsi="宋体" w:hint="eastAsia"/>
              </w:rPr>
              <w:t>，计13分。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C</w:t>
            </w:r>
            <w:r w:rsidRPr="00823A9A">
              <w:rPr>
                <w:rFonts w:ascii="宋体" w:hAnsi="宋体" w:hint="eastAsia"/>
              </w:rPr>
              <w:t>：研究生就业率≥</w:t>
            </w:r>
            <w:r w:rsidRPr="00823A9A">
              <w:rPr>
                <w:rFonts w:ascii="宋体" w:hAnsi="宋体"/>
              </w:rPr>
              <w:t>90%</w:t>
            </w:r>
            <w:r w:rsidRPr="00823A9A">
              <w:rPr>
                <w:rFonts w:ascii="宋体" w:hAnsi="宋体" w:hint="eastAsia"/>
              </w:rPr>
              <w:t>，计11分。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rPr>
              <w:t>D</w:t>
            </w:r>
            <w:r w:rsidRPr="00823A9A">
              <w:rPr>
                <w:rFonts w:ascii="宋体" w:hAnsi="宋体" w:hint="eastAsia"/>
              </w:rPr>
              <w:t>：</w:t>
            </w:r>
            <w:r w:rsidRPr="00823A9A">
              <w:rPr>
                <w:rFonts w:ascii="宋体" w:hAnsi="宋体"/>
              </w:rPr>
              <w:t>80%</w:t>
            </w:r>
            <w:r w:rsidRPr="00823A9A">
              <w:rPr>
                <w:rFonts w:ascii="宋体" w:hAnsi="宋体" w:hint="eastAsia"/>
              </w:rPr>
              <w:t>≤研究生就业率</w:t>
            </w:r>
            <w:r w:rsidRPr="00823A9A">
              <w:rPr>
                <w:rFonts w:ascii="宋体" w:hAnsi="宋体"/>
              </w:rPr>
              <w:t>&lt;90%</w:t>
            </w:r>
            <w:r w:rsidRPr="00823A9A">
              <w:rPr>
                <w:rFonts w:ascii="宋体" w:hAnsi="宋体" w:hint="eastAsia"/>
              </w:rPr>
              <w:t>，计9分。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hint="eastAsia"/>
              </w:rPr>
              <w:t>E：5</w:t>
            </w:r>
            <w:r w:rsidRPr="00823A9A">
              <w:rPr>
                <w:rFonts w:ascii="宋体" w:hAnsi="宋体"/>
              </w:rPr>
              <w:t>0%</w:t>
            </w:r>
            <w:r w:rsidRPr="00823A9A">
              <w:rPr>
                <w:rFonts w:ascii="宋体" w:hAnsi="宋体" w:hint="eastAsia"/>
              </w:rPr>
              <w:t>研究生就业率</w:t>
            </w:r>
            <w:r w:rsidRPr="00823A9A">
              <w:rPr>
                <w:rFonts w:ascii="宋体" w:hAnsi="宋体" w:hint="eastAsia"/>
                <w:color w:val="000000"/>
              </w:rPr>
              <w:t>＜</w:t>
            </w:r>
            <w:r w:rsidRPr="00823A9A">
              <w:rPr>
                <w:rFonts w:ascii="宋体" w:hAnsi="宋体"/>
              </w:rPr>
              <w:t>80%</w:t>
            </w:r>
            <w:r w:rsidRPr="00823A9A">
              <w:rPr>
                <w:rFonts w:ascii="宋体" w:hAnsi="宋体" w:hint="eastAsia"/>
              </w:rPr>
              <w:t>，计4分。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182742" w:rsidRPr="00823A9A" w:rsidTr="00823A9A">
        <w:trPr>
          <w:trHeight w:val="71"/>
        </w:trPr>
        <w:tc>
          <w:tcPr>
            <w:tcW w:w="1210" w:type="dxa"/>
            <w:vMerge/>
            <w:shd w:val="clear" w:color="auto" w:fill="FFFFFF"/>
            <w:vAlign w:val="center"/>
          </w:tcPr>
          <w:p w:rsidR="00182742" w:rsidRPr="00823A9A" w:rsidRDefault="00182742" w:rsidP="00823A9A">
            <w:pPr>
              <w:spacing w:line="300" w:lineRule="exact"/>
              <w:rPr>
                <w:rFonts w:ascii="宋体" w:hAnsi="宋体"/>
              </w:rPr>
            </w:pPr>
          </w:p>
        </w:tc>
        <w:tc>
          <w:tcPr>
            <w:tcW w:w="1802" w:type="dxa"/>
            <w:vMerge/>
            <w:tcBorders>
              <w:bottom w:val="single" w:sz="4" w:space="0" w:color="auto"/>
            </w:tcBorders>
            <w:shd w:val="clear" w:color="auto" w:fill="FFFFFF"/>
            <w:vAlign w:val="center"/>
          </w:tcPr>
          <w:p w:rsidR="00182742" w:rsidRPr="00823A9A" w:rsidRDefault="00182742" w:rsidP="00823A9A">
            <w:pPr>
              <w:spacing w:line="300" w:lineRule="exact"/>
              <w:rPr>
                <w:rFonts w:ascii="宋体" w:hAnsi="宋体"/>
              </w:rPr>
            </w:pPr>
          </w:p>
        </w:tc>
        <w:tc>
          <w:tcPr>
            <w:tcW w:w="5730" w:type="dxa"/>
            <w:gridSpan w:val="2"/>
            <w:tcMar>
              <w:top w:w="0" w:type="dxa"/>
              <w:left w:w="108" w:type="dxa"/>
              <w:bottom w:w="0" w:type="dxa"/>
              <w:right w:w="108" w:type="dxa"/>
            </w:tcMar>
          </w:tcPr>
          <w:p w:rsidR="00182742" w:rsidRPr="00823A9A" w:rsidRDefault="00182742" w:rsidP="00823A9A">
            <w:pPr>
              <w:spacing w:line="300" w:lineRule="exact"/>
              <w:rPr>
                <w:rFonts w:ascii="宋体" w:hAnsi="宋体"/>
              </w:rPr>
            </w:pPr>
            <w:r w:rsidRPr="00823A9A">
              <w:rPr>
                <w:rFonts w:ascii="宋体" w:hAnsi="宋体" w:hint="eastAsia"/>
                <w:color w:val="000000"/>
              </w:rPr>
              <w:t>F：研究生就业率＜50</w:t>
            </w:r>
            <w:r w:rsidRPr="00823A9A">
              <w:rPr>
                <w:rFonts w:ascii="宋体" w:hAnsi="宋体"/>
                <w:color w:val="000000"/>
              </w:rPr>
              <w:t>%</w:t>
            </w:r>
            <w:r w:rsidRPr="00823A9A">
              <w:rPr>
                <w:rFonts w:ascii="宋体" w:hAnsi="宋体" w:hint="eastAsia"/>
                <w:color w:val="000000"/>
              </w:rPr>
              <w:t>,计0分。</w:t>
            </w:r>
          </w:p>
        </w:tc>
        <w:tc>
          <w:tcPr>
            <w:tcW w:w="1230" w:type="dxa"/>
            <w:vMerge/>
            <w:tcMar>
              <w:top w:w="0" w:type="dxa"/>
              <w:left w:w="108" w:type="dxa"/>
              <w:bottom w:w="0" w:type="dxa"/>
              <w:right w:w="108" w:type="dxa"/>
            </w:tcMar>
            <w:vAlign w:val="center"/>
          </w:tcPr>
          <w:p w:rsidR="00182742" w:rsidRPr="00823A9A" w:rsidRDefault="00182742" w:rsidP="00823A9A">
            <w:pPr>
              <w:spacing w:line="300" w:lineRule="exact"/>
              <w:rPr>
                <w:rFonts w:ascii="宋体" w:hAnsi="宋体"/>
              </w:rPr>
            </w:pPr>
          </w:p>
        </w:tc>
      </w:tr>
      <w:tr w:rsidR="00A41CA5" w:rsidRPr="00823A9A" w:rsidTr="00823A9A">
        <w:trPr>
          <w:trHeight w:val="1284"/>
        </w:trPr>
        <w:tc>
          <w:tcPr>
            <w:tcW w:w="1210" w:type="dxa"/>
            <w:vMerge/>
            <w:shd w:val="clear" w:color="auto" w:fill="FFFFFF"/>
            <w:vAlign w:val="center"/>
          </w:tcPr>
          <w:p w:rsidR="00A41CA5" w:rsidRPr="00823A9A" w:rsidRDefault="00A41CA5" w:rsidP="00823A9A">
            <w:pPr>
              <w:spacing w:line="300" w:lineRule="exact"/>
              <w:rPr>
                <w:rFonts w:ascii="宋体" w:hAnsi="宋体"/>
              </w:rPr>
            </w:pPr>
          </w:p>
        </w:tc>
        <w:tc>
          <w:tcPr>
            <w:tcW w:w="1802" w:type="dxa"/>
            <w:vMerge w:val="restart"/>
            <w:tcBorders>
              <w:top w:val="single" w:sz="4" w:space="0" w:color="auto"/>
              <w:right w:val="single" w:sz="4" w:space="0" w:color="auto"/>
            </w:tcBorders>
            <w:shd w:val="clear" w:color="auto" w:fill="FFFFFF"/>
            <w:vAlign w:val="center"/>
          </w:tcPr>
          <w:p w:rsidR="00A41CA5" w:rsidRPr="00A74F65" w:rsidRDefault="00A41CA5" w:rsidP="001D7CB8">
            <w:pPr>
              <w:spacing w:before="240" w:line="300" w:lineRule="exact"/>
              <w:rPr>
                <w:rFonts w:ascii="宋体" w:eastAsia="宋体" w:hAnsi="宋体"/>
                <w:color w:val="000000" w:themeColor="text1"/>
              </w:rPr>
            </w:pPr>
            <w:r w:rsidRPr="00A74F65">
              <w:rPr>
                <w:rFonts w:ascii="宋体" w:eastAsia="宋体" w:hAnsi="宋体" w:hint="eastAsia"/>
                <w:color w:val="000000" w:themeColor="text1"/>
              </w:rPr>
              <w:t>研究生社会实践与获奖（20分）</w:t>
            </w:r>
          </w:p>
        </w:tc>
        <w:tc>
          <w:tcPr>
            <w:tcW w:w="1395"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41CA5" w:rsidRPr="00A74F65" w:rsidRDefault="00A41CA5" w:rsidP="001D7CB8">
            <w:pPr>
              <w:spacing w:line="300" w:lineRule="exact"/>
              <w:rPr>
                <w:rFonts w:ascii="宋体" w:eastAsia="宋体" w:hAnsi="宋体"/>
                <w:color w:val="000000" w:themeColor="text1"/>
              </w:rPr>
            </w:pPr>
            <w:r w:rsidRPr="00A74F65">
              <w:rPr>
                <w:rFonts w:ascii="宋体" w:eastAsia="宋体" w:hAnsi="宋体" w:hint="eastAsia"/>
                <w:color w:val="000000" w:themeColor="text1"/>
              </w:rPr>
              <w:t>发表论文或提交调研报告（</w:t>
            </w:r>
            <w:r w:rsidRPr="00A74F65">
              <w:rPr>
                <w:rFonts w:ascii="宋体" w:eastAsia="宋体" w:hAnsi="宋体" w:hint="eastAsia"/>
                <w:color w:val="000000" w:themeColor="text1"/>
                <w:szCs w:val="24"/>
              </w:rPr>
              <w:t>可累加，最高不超过</w:t>
            </w:r>
            <w:r w:rsidRPr="00A74F65">
              <w:rPr>
                <w:rFonts w:ascii="宋体" w:eastAsia="宋体" w:hAnsi="宋体" w:hint="eastAsia"/>
                <w:color w:val="000000" w:themeColor="text1"/>
              </w:rPr>
              <w:t>10分）</w:t>
            </w:r>
          </w:p>
        </w:tc>
        <w:tc>
          <w:tcPr>
            <w:tcW w:w="4335" w:type="dxa"/>
            <w:tcBorders>
              <w:left w:val="single" w:sz="4" w:space="0" w:color="auto"/>
            </w:tcBorders>
          </w:tcPr>
          <w:p w:rsidR="00A41CA5" w:rsidRPr="00A74F65" w:rsidRDefault="00A41CA5" w:rsidP="001D7CB8">
            <w:pPr>
              <w:spacing w:line="300" w:lineRule="exact"/>
              <w:rPr>
                <w:rFonts w:ascii="宋体" w:eastAsia="宋体" w:hAnsi="宋体"/>
                <w:color w:val="000000" w:themeColor="text1"/>
              </w:rPr>
            </w:pPr>
            <w:r w:rsidRPr="00A74F65">
              <w:rPr>
                <w:rFonts w:ascii="宋体" w:eastAsia="宋体" w:hAnsi="宋体" w:hint="eastAsia"/>
                <w:color w:val="000000" w:themeColor="text1"/>
              </w:rPr>
              <w:t>发表1篇国家A类及以上学术期刊论文或提交1份国家级项目调研报告10分、发表1篇国内核心期刊论文或提交1份省部级项目调研报告7分、发表1篇一般学术期刊论文或提交一份市厅级（含校级）项目调研报告4分。（以上均为第1作者，或第2作者且导师为第1作者）。</w:t>
            </w:r>
          </w:p>
        </w:tc>
        <w:tc>
          <w:tcPr>
            <w:tcW w:w="1230" w:type="dxa"/>
            <w:tcMar>
              <w:top w:w="0" w:type="dxa"/>
              <w:left w:w="108" w:type="dxa"/>
              <w:bottom w:w="0" w:type="dxa"/>
              <w:right w:w="108" w:type="dxa"/>
            </w:tcMar>
            <w:vAlign w:val="center"/>
          </w:tcPr>
          <w:p w:rsidR="00A41CA5" w:rsidRPr="00823A9A" w:rsidRDefault="00A41CA5" w:rsidP="00823A9A">
            <w:pPr>
              <w:spacing w:line="300" w:lineRule="exact"/>
              <w:rPr>
                <w:rFonts w:ascii="宋体" w:hAnsi="宋体"/>
              </w:rPr>
            </w:pPr>
          </w:p>
        </w:tc>
      </w:tr>
      <w:tr w:rsidR="00A41CA5" w:rsidRPr="00823A9A" w:rsidTr="00823A9A">
        <w:trPr>
          <w:trHeight w:val="987"/>
        </w:trPr>
        <w:tc>
          <w:tcPr>
            <w:tcW w:w="1210" w:type="dxa"/>
            <w:vMerge/>
            <w:shd w:val="clear" w:color="auto" w:fill="FFFFFF"/>
            <w:vAlign w:val="center"/>
          </w:tcPr>
          <w:p w:rsidR="00A41CA5" w:rsidRPr="00823A9A" w:rsidRDefault="00A41CA5" w:rsidP="00823A9A">
            <w:pPr>
              <w:spacing w:line="300" w:lineRule="exact"/>
              <w:rPr>
                <w:rFonts w:ascii="宋体" w:hAnsi="宋体"/>
              </w:rPr>
            </w:pPr>
          </w:p>
        </w:tc>
        <w:tc>
          <w:tcPr>
            <w:tcW w:w="1802" w:type="dxa"/>
            <w:vMerge/>
            <w:tcBorders>
              <w:right w:val="single" w:sz="4" w:space="0" w:color="auto"/>
            </w:tcBorders>
            <w:shd w:val="clear" w:color="auto" w:fill="FFFFFF"/>
            <w:vAlign w:val="center"/>
          </w:tcPr>
          <w:p w:rsidR="00A41CA5" w:rsidRPr="00A74F65" w:rsidRDefault="00A41CA5" w:rsidP="00823A9A">
            <w:pPr>
              <w:spacing w:line="300" w:lineRule="exact"/>
              <w:rPr>
                <w:rFonts w:ascii="宋体" w:hAnsi="宋体"/>
                <w:color w:val="000000" w:themeColor="text1"/>
              </w:rPr>
            </w:pPr>
          </w:p>
        </w:tc>
        <w:tc>
          <w:tcPr>
            <w:tcW w:w="139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A41CA5" w:rsidRPr="00A74F65" w:rsidRDefault="00A41CA5" w:rsidP="00823A9A">
            <w:pPr>
              <w:spacing w:line="300" w:lineRule="exact"/>
              <w:rPr>
                <w:rFonts w:ascii="宋体" w:hAnsi="宋体"/>
                <w:color w:val="000000" w:themeColor="text1"/>
              </w:rPr>
            </w:pPr>
            <w:r w:rsidRPr="00A74F65">
              <w:rPr>
                <w:rFonts w:ascii="宋体" w:eastAsia="宋体" w:hAnsi="宋体" w:hint="eastAsia"/>
                <w:color w:val="000000" w:themeColor="text1"/>
              </w:rPr>
              <w:t>课题研究或各类竞赛奖励（</w:t>
            </w:r>
            <w:r w:rsidRPr="00A74F65">
              <w:rPr>
                <w:rFonts w:ascii="宋体" w:eastAsia="宋体" w:hAnsi="宋体" w:hint="eastAsia"/>
                <w:color w:val="000000" w:themeColor="text1"/>
                <w:szCs w:val="24"/>
              </w:rPr>
              <w:t>可累加，最高不超过</w:t>
            </w:r>
            <w:r w:rsidRPr="00A74F65">
              <w:rPr>
                <w:rFonts w:ascii="宋体" w:eastAsia="宋体" w:hAnsi="宋体" w:hint="eastAsia"/>
                <w:color w:val="000000" w:themeColor="text1"/>
              </w:rPr>
              <w:t>5分）</w:t>
            </w:r>
          </w:p>
        </w:tc>
        <w:tc>
          <w:tcPr>
            <w:tcW w:w="4335" w:type="dxa"/>
            <w:tcBorders>
              <w:left w:val="single" w:sz="4" w:space="0" w:color="auto"/>
            </w:tcBorders>
          </w:tcPr>
          <w:p w:rsidR="00A41CA5" w:rsidRPr="00A74F65" w:rsidRDefault="00A41CA5" w:rsidP="00823A9A">
            <w:pPr>
              <w:spacing w:line="300" w:lineRule="exact"/>
              <w:rPr>
                <w:rFonts w:ascii="宋体" w:hAnsi="宋体"/>
                <w:color w:val="000000" w:themeColor="text1"/>
              </w:rPr>
            </w:pPr>
            <w:r w:rsidRPr="00A74F65">
              <w:rPr>
                <w:rFonts w:ascii="宋体" w:eastAsia="宋体" w:hAnsi="宋体" w:hint="eastAsia"/>
                <w:color w:val="000000" w:themeColor="text1"/>
              </w:rPr>
              <w:t>获</w:t>
            </w:r>
            <w:r w:rsidRPr="00A74F65">
              <w:rPr>
                <w:rFonts w:ascii="宋体" w:eastAsia="宋体" w:hAnsi="宋体"/>
                <w:color w:val="000000" w:themeColor="text1"/>
              </w:rPr>
              <w:t>1</w:t>
            </w:r>
            <w:r w:rsidRPr="00A74F65">
              <w:rPr>
                <w:rFonts w:ascii="宋体" w:eastAsia="宋体" w:hAnsi="宋体" w:hint="eastAsia"/>
                <w:color w:val="000000" w:themeColor="text1"/>
              </w:rPr>
              <w:t>项国家级项目（第1主持）或</w:t>
            </w:r>
            <w:r w:rsidRPr="00A74F65">
              <w:rPr>
                <w:rFonts w:ascii="宋体" w:eastAsia="宋体" w:hAnsi="宋体"/>
                <w:color w:val="000000" w:themeColor="text1"/>
              </w:rPr>
              <w:t>竞赛</w:t>
            </w:r>
            <w:r w:rsidRPr="00A74F65">
              <w:rPr>
                <w:rFonts w:ascii="宋体" w:eastAsia="宋体" w:hAnsi="宋体" w:hint="eastAsia"/>
                <w:color w:val="000000" w:themeColor="text1"/>
              </w:rPr>
              <w:t>奖励（排名前</w:t>
            </w:r>
            <w:r w:rsidRPr="00A74F65">
              <w:rPr>
                <w:rFonts w:ascii="宋体" w:eastAsia="宋体" w:hAnsi="宋体"/>
                <w:color w:val="000000" w:themeColor="text1"/>
              </w:rPr>
              <w:t>5</w:t>
            </w:r>
            <w:r w:rsidRPr="00A74F65">
              <w:rPr>
                <w:rFonts w:ascii="宋体" w:eastAsia="宋体" w:hAnsi="宋体" w:hint="eastAsia"/>
                <w:color w:val="000000" w:themeColor="text1"/>
              </w:rPr>
              <w:t>）</w:t>
            </w:r>
            <w:r w:rsidRPr="00A74F65">
              <w:rPr>
                <w:rFonts w:ascii="宋体" w:eastAsia="宋体" w:hAnsi="宋体"/>
                <w:color w:val="000000" w:themeColor="text1"/>
              </w:rPr>
              <w:t>5</w:t>
            </w:r>
            <w:r w:rsidRPr="00A74F65">
              <w:rPr>
                <w:rFonts w:ascii="宋体" w:eastAsia="宋体" w:hAnsi="宋体" w:hint="eastAsia"/>
                <w:color w:val="000000" w:themeColor="text1"/>
              </w:rPr>
              <w:t>分、省部级项目（第1主持）或竞赛奖励（排名前</w:t>
            </w:r>
            <w:r w:rsidRPr="00A74F65">
              <w:rPr>
                <w:rFonts w:ascii="宋体" w:eastAsia="宋体" w:hAnsi="宋体"/>
                <w:color w:val="000000" w:themeColor="text1"/>
              </w:rPr>
              <w:t>3</w:t>
            </w:r>
            <w:r w:rsidRPr="00A74F65">
              <w:rPr>
                <w:rFonts w:ascii="宋体" w:eastAsia="宋体" w:hAnsi="宋体" w:hint="eastAsia"/>
                <w:color w:val="000000" w:themeColor="text1"/>
              </w:rPr>
              <w:t>）</w:t>
            </w:r>
            <w:r w:rsidRPr="00A74F65">
              <w:rPr>
                <w:rFonts w:ascii="宋体" w:eastAsia="宋体" w:hAnsi="宋体"/>
                <w:color w:val="000000" w:themeColor="text1"/>
              </w:rPr>
              <w:t>3</w:t>
            </w:r>
            <w:r w:rsidRPr="00A74F65">
              <w:rPr>
                <w:rFonts w:ascii="宋体" w:eastAsia="宋体" w:hAnsi="宋体" w:hint="eastAsia"/>
                <w:color w:val="000000" w:themeColor="text1"/>
              </w:rPr>
              <w:t>分、市厅级（含校级，第1主持）项目或竞赛奖励（第</w:t>
            </w:r>
            <w:r w:rsidRPr="00A74F65">
              <w:rPr>
                <w:rFonts w:ascii="宋体" w:eastAsia="宋体" w:hAnsi="宋体"/>
                <w:color w:val="000000" w:themeColor="text1"/>
              </w:rPr>
              <w:t>1</w:t>
            </w:r>
            <w:r w:rsidRPr="00A74F65">
              <w:rPr>
                <w:rFonts w:ascii="宋体" w:eastAsia="宋体" w:hAnsi="宋体" w:hint="eastAsia"/>
                <w:color w:val="000000" w:themeColor="text1"/>
              </w:rPr>
              <w:t>）2分。</w:t>
            </w:r>
          </w:p>
        </w:tc>
        <w:tc>
          <w:tcPr>
            <w:tcW w:w="1230" w:type="dxa"/>
            <w:tcMar>
              <w:top w:w="0" w:type="dxa"/>
              <w:left w:w="108" w:type="dxa"/>
              <w:bottom w:w="0" w:type="dxa"/>
              <w:right w:w="108" w:type="dxa"/>
            </w:tcMar>
            <w:vAlign w:val="center"/>
          </w:tcPr>
          <w:p w:rsidR="00A41CA5" w:rsidRPr="00823A9A" w:rsidRDefault="00A41CA5" w:rsidP="00823A9A">
            <w:pPr>
              <w:spacing w:line="300" w:lineRule="exact"/>
              <w:rPr>
                <w:rFonts w:ascii="宋体" w:hAnsi="宋体"/>
              </w:rPr>
            </w:pPr>
          </w:p>
        </w:tc>
      </w:tr>
      <w:tr w:rsidR="00A41CA5" w:rsidRPr="00823A9A" w:rsidTr="008E1B1C">
        <w:trPr>
          <w:trHeight w:val="71"/>
        </w:trPr>
        <w:tc>
          <w:tcPr>
            <w:tcW w:w="1210" w:type="dxa"/>
            <w:vMerge/>
            <w:shd w:val="clear" w:color="auto" w:fill="FFFFFF"/>
            <w:vAlign w:val="center"/>
          </w:tcPr>
          <w:p w:rsidR="00A41CA5" w:rsidRPr="00823A9A" w:rsidRDefault="00A41CA5" w:rsidP="00823A9A">
            <w:pPr>
              <w:spacing w:line="300" w:lineRule="exact"/>
              <w:rPr>
                <w:rFonts w:ascii="宋体" w:hAnsi="宋体"/>
              </w:rPr>
            </w:pPr>
          </w:p>
        </w:tc>
        <w:tc>
          <w:tcPr>
            <w:tcW w:w="1802" w:type="dxa"/>
            <w:vMerge/>
            <w:tcBorders>
              <w:right w:val="single" w:sz="4" w:space="0" w:color="auto"/>
            </w:tcBorders>
            <w:shd w:val="clear" w:color="auto" w:fill="FFFFFF"/>
            <w:vAlign w:val="center"/>
          </w:tcPr>
          <w:p w:rsidR="00A41CA5" w:rsidRPr="00A74F65" w:rsidRDefault="00A41CA5" w:rsidP="00823A9A">
            <w:pPr>
              <w:spacing w:line="300" w:lineRule="exact"/>
              <w:rPr>
                <w:rFonts w:ascii="宋体" w:hAnsi="宋体"/>
                <w:color w:val="000000" w:themeColor="text1"/>
              </w:rPr>
            </w:pPr>
          </w:p>
        </w:tc>
        <w:tc>
          <w:tcPr>
            <w:tcW w:w="1395" w:type="dxa"/>
            <w:tcBorders>
              <w:left w:val="single" w:sz="4" w:space="0" w:color="auto"/>
              <w:right w:val="single" w:sz="4" w:space="0" w:color="auto"/>
            </w:tcBorders>
            <w:tcMar>
              <w:top w:w="0" w:type="dxa"/>
              <w:left w:w="108" w:type="dxa"/>
              <w:bottom w:w="0" w:type="dxa"/>
              <w:right w:w="108" w:type="dxa"/>
            </w:tcMar>
          </w:tcPr>
          <w:p w:rsidR="00A41CA5" w:rsidRPr="00A74F65" w:rsidRDefault="00A41CA5" w:rsidP="00823A9A">
            <w:pPr>
              <w:spacing w:line="300" w:lineRule="exact"/>
              <w:rPr>
                <w:rFonts w:ascii="宋体" w:hAnsi="宋体"/>
                <w:color w:val="000000" w:themeColor="text1"/>
              </w:rPr>
            </w:pPr>
            <w:r w:rsidRPr="00A74F65">
              <w:rPr>
                <w:rFonts w:ascii="宋体" w:eastAsia="宋体" w:hAnsi="宋体" w:hint="eastAsia"/>
                <w:color w:val="000000" w:themeColor="text1"/>
              </w:rPr>
              <w:t>参加社会实践或各类社会荣誉（</w:t>
            </w:r>
            <w:r w:rsidRPr="00A74F65">
              <w:rPr>
                <w:rFonts w:ascii="宋体" w:eastAsia="宋体" w:hAnsi="宋体" w:hint="eastAsia"/>
                <w:color w:val="000000" w:themeColor="text1"/>
                <w:szCs w:val="24"/>
              </w:rPr>
              <w:t>可累</w:t>
            </w:r>
            <w:r w:rsidRPr="00A74F65">
              <w:rPr>
                <w:rFonts w:ascii="宋体" w:eastAsia="宋体" w:hAnsi="宋体" w:hint="eastAsia"/>
                <w:color w:val="000000" w:themeColor="text1"/>
                <w:szCs w:val="24"/>
              </w:rPr>
              <w:lastRenderedPageBreak/>
              <w:t>加，最高不超过</w:t>
            </w:r>
            <w:r w:rsidRPr="00A74F65">
              <w:rPr>
                <w:rFonts w:ascii="宋体" w:eastAsia="宋体" w:hAnsi="宋体" w:hint="eastAsia"/>
                <w:color w:val="000000" w:themeColor="text1"/>
              </w:rPr>
              <w:t>5分）</w:t>
            </w:r>
          </w:p>
        </w:tc>
        <w:tc>
          <w:tcPr>
            <w:tcW w:w="4335" w:type="dxa"/>
            <w:tcBorders>
              <w:left w:val="single" w:sz="4" w:space="0" w:color="auto"/>
            </w:tcBorders>
          </w:tcPr>
          <w:p w:rsidR="00A41CA5" w:rsidRPr="00A74F65" w:rsidRDefault="00A41CA5" w:rsidP="00823A9A">
            <w:pPr>
              <w:spacing w:line="300" w:lineRule="exact"/>
              <w:rPr>
                <w:rFonts w:ascii="宋体" w:hAnsi="宋体"/>
                <w:color w:val="000000" w:themeColor="text1"/>
              </w:rPr>
            </w:pPr>
            <w:r w:rsidRPr="00A74F65">
              <w:rPr>
                <w:rFonts w:ascii="宋体" w:eastAsia="宋体" w:hAnsi="宋体" w:hint="eastAsia"/>
                <w:color w:val="000000" w:themeColor="text1"/>
              </w:rPr>
              <w:lastRenderedPageBreak/>
              <w:t>参加1次国家级项目或获1次国家级荣誉5分、省部级项目或省部级荣誉3分、市厅级（含校级）项目或市厅级（含校级）奖励2分。</w:t>
            </w:r>
          </w:p>
        </w:tc>
        <w:tc>
          <w:tcPr>
            <w:tcW w:w="1230" w:type="dxa"/>
            <w:tcMar>
              <w:top w:w="0" w:type="dxa"/>
              <w:left w:w="108" w:type="dxa"/>
              <w:bottom w:w="0" w:type="dxa"/>
              <w:right w:w="108" w:type="dxa"/>
            </w:tcMar>
            <w:vAlign w:val="center"/>
          </w:tcPr>
          <w:p w:rsidR="00A41CA5" w:rsidRPr="00823A9A" w:rsidRDefault="00A41CA5" w:rsidP="00823A9A">
            <w:pPr>
              <w:spacing w:line="300" w:lineRule="exact"/>
              <w:rPr>
                <w:rFonts w:ascii="宋体" w:hAnsi="宋体"/>
              </w:rPr>
            </w:pPr>
          </w:p>
        </w:tc>
      </w:tr>
      <w:tr w:rsidR="00675412" w:rsidRPr="00823A9A" w:rsidTr="00823A9A">
        <w:trPr>
          <w:trHeight w:val="71"/>
        </w:trPr>
        <w:tc>
          <w:tcPr>
            <w:tcW w:w="1210" w:type="dxa"/>
            <w:vMerge w:val="restart"/>
            <w:tcBorders>
              <w:right w:val="single" w:sz="4" w:space="0" w:color="auto"/>
            </w:tcBorders>
            <w:shd w:val="clear" w:color="auto" w:fill="FFFFFF"/>
            <w:vAlign w:val="center"/>
          </w:tcPr>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lastRenderedPageBreak/>
              <w:t>导师本人科研和社会服务能力（30分）</w:t>
            </w:r>
          </w:p>
        </w:tc>
        <w:tc>
          <w:tcPr>
            <w:tcW w:w="1802" w:type="dxa"/>
            <w:tcBorders>
              <w:left w:val="single" w:sz="4" w:space="0" w:color="auto"/>
              <w:right w:val="single" w:sz="4" w:space="0" w:color="auto"/>
            </w:tcBorders>
            <w:shd w:val="clear" w:color="auto" w:fill="FFFFFF"/>
            <w:vAlign w:val="center"/>
          </w:tcPr>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发表学术论文(第1作者或通讯作者)或出版专著及教材及实践、案例教学和社会服务能力（15分）</w:t>
            </w:r>
          </w:p>
        </w:tc>
        <w:tc>
          <w:tcPr>
            <w:tcW w:w="5730" w:type="dxa"/>
            <w:gridSpan w:val="2"/>
            <w:tcBorders>
              <w:left w:val="single" w:sz="4" w:space="0" w:color="auto"/>
            </w:tcBorders>
            <w:shd w:val="clear" w:color="auto" w:fill="FFFFFF"/>
            <w:vAlign w:val="center"/>
          </w:tcPr>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A: 在国家A类期刊发表论文2篇及以上，或SCI发表1篇论文，或出版1部专著（第1名），或主编1部教材（教学案例）；计15分。</w:t>
            </w:r>
          </w:p>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B: 在国家A类期刊发表论文1篇，或国内核心期刊发表论文2篇及以上；计12分。</w:t>
            </w:r>
          </w:p>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C：在国内核心期刊发表论文1篇，或出版1部专著（第2名），或副主编1部教材（教学案例），或在行业内取得优秀成果（由各培养单位认定，并提供相关证明材料）；计9分。</w:t>
            </w:r>
          </w:p>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D：在一般学术刊物发表论文1篇，或出版一部专著（编委），或参编1部教材（教学案例）；计6分。</w:t>
            </w:r>
          </w:p>
          <w:p w:rsidR="00675412" w:rsidRPr="008F25C2" w:rsidRDefault="00675412" w:rsidP="001D7CB8">
            <w:pPr>
              <w:spacing w:line="300" w:lineRule="exact"/>
              <w:rPr>
                <w:rFonts w:ascii="宋体" w:eastAsia="宋体" w:hAnsi="宋体"/>
                <w:color w:val="000000" w:themeColor="text1"/>
              </w:rPr>
            </w:pPr>
            <w:r w:rsidRPr="008F25C2">
              <w:rPr>
                <w:rFonts w:ascii="宋体" w:eastAsia="宋体" w:hAnsi="宋体" w:hint="eastAsia"/>
                <w:color w:val="000000" w:themeColor="text1"/>
              </w:rPr>
              <w:t>E：未发表学术论文，计0分。</w:t>
            </w:r>
          </w:p>
        </w:tc>
        <w:tc>
          <w:tcPr>
            <w:tcW w:w="1230" w:type="dxa"/>
            <w:tcMar>
              <w:top w:w="0" w:type="dxa"/>
              <w:left w:w="108" w:type="dxa"/>
              <w:bottom w:w="0" w:type="dxa"/>
              <w:right w:w="108" w:type="dxa"/>
            </w:tcMar>
            <w:vAlign w:val="center"/>
          </w:tcPr>
          <w:p w:rsidR="00675412" w:rsidRPr="00823A9A" w:rsidRDefault="00675412" w:rsidP="00823A9A">
            <w:pPr>
              <w:spacing w:line="300" w:lineRule="exact"/>
              <w:rPr>
                <w:rFonts w:ascii="宋体" w:hAnsi="宋体"/>
              </w:rPr>
            </w:pPr>
          </w:p>
        </w:tc>
      </w:tr>
      <w:tr w:rsidR="00675412" w:rsidRPr="00823A9A" w:rsidTr="00823A9A">
        <w:trPr>
          <w:trHeight w:val="71"/>
        </w:trPr>
        <w:tc>
          <w:tcPr>
            <w:tcW w:w="1210" w:type="dxa"/>
            <w:vMerge/>
            <w:tcBorders>
              <w:right w:val="single" w:sz="4" w:space="0" w:color="auto"/>
            </w:tcBorders>
            <w:shd w:val="clear" w:color="auto" w:fill="FFFFFF"/>
            <w:vAlign w:val="center"/>
          </w:tcPr>
          <w:p w:rsidR="00675412" w:rsidRPr="008F25C2" w:rsidRDefault="00675412" w:rsidP="00823A9A">
            <w:pPr>
              <w:spacing w:line="300" w:lineRule="exact"/>
              <w:rPr>
                <w:rFonts w:ascii="宋体" w:hAnsi="宋体"/>
                <w:color w:val="000000" w:themeColor="text1"/>
              </w:rPr>
            </w:pPr>
          </w:p>
        </w:tc>
        <w:tc>
          <w:tcPr>
            <w:tcW w:w="1802" w:type="dxa"/>
            <w:tcBorders>
              <w:left w:val="single" w:sz="4" w:space="0" w:color="auto"/>
              <w:right w:val="single" w:sz="4" w:space="0" w:color="auto"/>
            </w:tcBorders>
            <w:shd w:val="clear" w:color="auto" w:fill="FFFFFF"/>
            <w:vAlign w:val="center"/>
          </w:tcPr>
          <w:p w:rsidR="00675412" w:rsidRPr="008F25C2" w:rsidRDefault="00675412" w:rsidP="00823A9A">
            <w:pPr>
              <w:spacing w:line="300" w:lineRule="exact"/>
              <w:rPr>
                <w:rFonts w:ascii="宋体" w:hAnsi="宋体"/>
                <w:color w:val="000000" w:themeColor="text1"/>
              </w:rPr>
            </w:pPr>
            <w:r w:rsidRPr="008F25C2">
              <w:rPr>
                <w:rFonts w:ascii="宋体" w:eastAsia="宋体" w:hAnsi="宋体" w:hint="eastAsia"/>
                <w:color w:val="000000" w:themeColor="text1"/>
              </w:rPr>
              <w:t>获得奖励（科研、教研）及发明专利（5分）</w:t>
            </w:r>
          </w:p>
        </w:tc>
        <w:tc>
          <w:tcPr>
            <w:tcW w:w="5730" w:type="dxa"/>
            <w:gridSpan w:val="2"/>
            <w:tcBorders>
              <w:left w:val="single" w:sz="4" w:space="0" w:color="auto"/>
            </w:tcBorders>
            <w:shd w:val="clear" w:color="auto" w:fill="FFFFFF"/>
          </w:tcPr>
          <w:p w:rsidR="00675412" w:rsidRPr="008F25C2" w:rsidRDefault="00675412" w:rsidP="00823A9A">
            <w:pPr>
              <w:spacing w:line="300" w:lineRule="exact"/>
              <w:rPr>
                <w:rFonts w:ascii="宋体" w:hAnsi="宋体"/>
                <w:color w:val="000000" w:themeColor="text1"/>
              </w:rPr>
            </w:pPr>
            <w:r w:rsidRPr="008F25C2">
              <w:rPr>
                <w:rFonts w:ascii="宋体" w:eastAsia="宋体" w:hAnsi="宋体" w:hint="eastAsia"/>
                <w:color w:val="000000" w:themeColor="text1"/>
              </w:rPr>
              <w:t>获国家级奖励5分，省部级一等奖（前</w:t>
            </w:r>
            <w:r w:rsidRPr="008F25C2">
              <w:rPr>
                <w:rFonts w:ascii="宋体" w:eastAsia="宋体" w:hAnsi="宋体"/>
                <w:color w:val="000000" w:themeColor="text1"/>
              </w:rPr>
              <w:t>5</w:t>
            </w:r>
            <w:r w:rsidRPr="008F25C2">
              <w:rPr>
                <w:rFonts w:ascii="宋体" w:eastAsia="宋体" w:hAnsi="宋体" w:hint="eastAsia"/>
                <w:color w:val="000000" w:themeColor="text1"/>
              </w:rPr>
              <w:t>名）4分、省部级二等奖（前</w:t>
            </w:r>
            <w:r w:rsidRPr="008F25C2">
              <w:rPr>
                <w:rFonts w:ascii="宋体" w:eastAsia="宋体" w:hAnsi="宋体"/>
                <w:color w:val="000000" w:themeColor="text1"/>
              </w:rPr>
              <w:t>3</w:t>
            </w:r>
            <w:r w:rsidRPr="008F25C2">
              <w:rPr>
                <w:rFonts w:ascii="宋体" w:eastAsia="宋体" w:hAnsi="宋体" w:hint="eastAsia"/>
                <w:color w:val="000000" w:themeColor="text1"/>
              </w:rPr>
              <w:t>名）3分、省部级三等奖（第</w:t>
            </w:r>
            <w:r w:rsidRPr="008F25C2">
              <w:rPr>
                <w:rFonts w:ascii="宋体" w:eastAsia="宋体" w:hAnsi="宋体"/>
                <w:color w:val="000000" w:themeColor="text1"/>
              </w:rPr>
              <w:t>1</w:t>
            </w:r>
            <w:r w:rsidRPr="008F25C2">
              <w:rPr>
                <w:rFonts w:ascii="宋体" w:eastAsia="宋体" w:hAnsi="宋体" w:hint="eastAsia"/>
                <w:color w:val="000000" w:themeColor="text1"/>
              </w:rPr>
              <w:t>）2分；每获1项发明专利（新品种审定、省级部门采纳研究报告）3分（最高不超过5分）。</w:t>
            </w:r>
          </w:p>
        </w:tc>
        <w:tc>
          <w:tcPr>
            <w:tcW w:w="1230" w:type="dxa"/>
            <w:tcMar>
              <w:top w:w="0" w:type="dxa"/>
              <w:left w:w="108" w:type="dxa"/>
              <w:bottom w:w="0" w:type="dxa"/>
              <w:right w:w="108" w:type="dxa"/>
            </w:tcMar>
            <w:vAlign w:val="center"/>
          </w:tcPr>
          <w:p w:rsidR="00675412" w:rsidRPr="00823A9A" w:rsidRDefault="00675412" w:rsidP="00823A9A">
            <w:pPr>
              <w:spacing w:line="300" w:lineRule="exact"/>
              <w:rPr>
                <w:rFonts w:ascii="宋体" w:hAnsi="宋体"/>
              </w:rPr>
            </w:pPr>
          </w:p>
        </w:tc>
      </w:tr>
      <w:tr w:rsidR="00675412" w:rsidRPr="00823A9A" w:rsidTr="00823A9A">
        <w:trPr>
          <w:trHeight w:val="71"/>
        </w:trPr>
        <w:tc>
          <w:tcPr>
            <w:tcW w:w="1210" w:type="dxa"/>
            <w:vMerge/>
            <w:tcBorders>
              <w:right w:val="single" w:sz="4" w:space="0" w:color="auto"/>
            </w:tcBorders>
            <w:shd w:val="clear" w:color="auto" w:fill="FFFFFF"/>
            <w:vAlign w:val="center"/>
          </w:tcPr>
          <w:p w:rsidR="00675412" w:rsidRPr="00823A9A" w:rsidRDefault="00675412" w:rsidP="00823A9A">
            <w:pPr>
              <w:spacing w:line="300" w:lineRule="exact"/>
              <w:rPr>
                <w:rFonts w:ascii="宋体" w:hAnsi="宋体"/>
              </w:rPr>
            </w:pPr>
          </w:p>
        </w:tc>
        <w:tc>
          <w:tcPr>
            <w:tcW w:w="1802" w:type="dxa"/>
            <w:tcBorders>
              <w:left w:val="single" w:sz="4" w:space="0" w:color="auto"/>
              <w:right w:val="single" w:sz="4" w:space="0" w:color="auto"/>
            </w:tcBorders>
            <w:shd w:val="clear" w:color="auto" w:fill="FFFFFF"/>
            <w:vAlign w:val="center"/>
          </w:tcPr>
          <w:p w:rsidR="00675412" w:rsidRPr="00823A9A" w:rsidRDefault="00675412" w:rsidP="00823A9A">
            <w:pPr>
              <w:spacing w:line="300" w:lineRule="exact"/>
              <w:rPr>
                <w:rFonts w:ascii="宋体" w:hAnsi="宋体"/>
                <w:color w:val="000000"/>
              </w:rPr>
            </w:pPr>
            <w:r>
              <w:rPr>
                <w:rFonts w:ascii="宋体" w:eastAsia="宋体" w:hAnsi="宋体" w:hint="eastAsia"/>
                <w:color w:val="000000" w:themeColor="text1"/>
              </w:rPr>
              <w:t>科研项目（第1主持）（10分）</w:t>
            </w:r>
          </w:p>
        </w:tc>
        <w:tc>
          <w:tcPr>
            <w:tcW w:w="5730" w:type="dxa"/>
            <w:gridSpan w:val="2"/>
            <w:tcBorders>
              <w:left w:val="single" w:sz="4" w:space="0" w:color="auto"/>
            </w:tcBorders>
            <w:shd w:val="clear" w:color="auto" w:fill="FFFFFF"/>
            <w:vAlign w:val="center"/>
          </w:tcPr>
          <w:p w:rsidR="00675412" w:rsidRDefault="00675412" w:rsidP="001D7CB8">
            <w:pPr>
              <w:spacing w:line="300" w:lineRule="exact"/>
              <w:rPr>
                <w:rFonts w:ascii="宋体" w:eastAsia="宋体" w:hAnsi="宋体"/>
                <w:color w:val="000000" w:themeColor="text1"/>
              </w:rPr>
            </w:pPr>
            <w:r>
              <w:rPr>
                <w:rFonts w:ascii="宋体" w:eastAsia="宋体" w:hAnsi="宋体" w:hint="eastAsia"/>
                <w:color w:val="000000" w:themeColor="text1"/>
              </w:rPr>
              <w:t>A：主持省部级科研或推广项目2项及以上，计10分。</w:t>
            </w:r>
          </w:p>
          <w:p w:rsidR="00675412" w:rsidRDefault="00675412" w:rsidP="001D7CB8">
            <w:pPr>
              <w:spacing w:line="300" w:lineRule="exact"/>
              <w:rPr>
                <w:rFonts w:ascii="宋体" w:eastAsia="宋体" w:hAnsi="宋体"/>
                <w:color w:val="000000" w:themeColor="text1"/>
              </w:rPr>
            </w:pPr>
            <w:r>
              <w:rPr>
                <w:rFonts w:ascii="宋体" w:eastAsia="宋体" w:hAnsi="宋体" w:hint="eastAsia"/>
                <w:color w:val="000000" w:themeColor="text1"/>
              </w:rPr>
              <w:t>B：主持省部级科研或推广项目1项，计9分。</w:t>
            </w:r>
          </w:p>
          <w:p w:rsidR="00675412" w:rsidRDefault="00675412" w:rsidP="001D7CB8">
            <w:pPr>
              <w:spacing w:line="300" w:lineRule="exact"/>
              <w:rPr>
                <w:rFonts w:ascii="宋体" w:eastAsia="宋体" w:hAnsi="宋体"/>
                <w:color w:val="000000" w:themeColor="text1"/>
              </w:rPr>
            </w:pPr>
            <w:r>
              <w:rPr>
                <w:rFonts w:ascii="宋体" w:eastAsia="宋体" w:hAnsi="宋体" w:hint="eastAsia"/>
                <w:color w:val="000000" w:themeColor="text1"/>
              </w:rPr>
              <w:t>C：主持市厅级（含校级）科研或推广项目1项，计8分。</w:t>
            </w:r>
          </w:p>
          <w:p w:rsidR="00675412" w:rsidRDefault="00675412" w:rsidP="001D7CB8">
            <w:pPr>
              <w:spacing w:line="300" w:lineRule="exact"/>
              <w:rPr>
                <w:rFonts w:ascii="宋体" w:eastAsia="宋体" w:hAnsi="宋体"/>
                <w:color w:val="000000" w:themeColor="text1"/>
              </w:rPr>
            </w:pPr>
            <w:r>
              <w:rPr>
                <w:rFonts w:ascii="宋体" w:eastAsia="宋体" w:hAnsi="宋体" w:hint="eastAsia"/>
                <w:color w:val="000000" w:themeColor="text1"/>
              </w:rPr>
              <w:t>D：主持1项横向项目等，计6分。</w:t>
            </w:r>
          </w:p>
          <w:p w:rsidR="00675412" w:rsidRPr="00823A9A" w:rsidRDefault="00675412" w:rsidP="00823A9A">
            <w:pPr>
              <w:spacing w:line="300" w:lineRule="exact"/>
              <w:rPr>
                <w:rFonts w:ascii="宋体" w:hAnsi="宋体"/>
                <w:color w:val="000000"/>
              </w:rPr>
            </w:pPr>
            <w:r>
              <w:rPr>
                <w:rFonts w:ascii="宋体" w:eastAsia="宋体" w:hAnsi="宋体" w:hint="eastAsia"/>
                <w:color w:val="000000" w:themeColor="text1"/>
              </w:rPr>
              <w:t xml:space="preserve">E：无主持项目，计0分。 </w:t>
            </w:r>
          </w:p>
        </w:tc>
        <w:tc>
          <w:tcPr>
            <w:tcW w:w="1230" w:type="dxa"/>
            <w:tcMar>
              <w:top w:w="0" w:type="dxa"/>
              <w:left w:w="108" w:type="dxa"/>
              <w:bottom w:w="0" w:type="dxa"/>
              <w:right w:w="108" w:type="dxa"/>
            </w:tcMar>
            <w:vAlign w:val="center"/>
          </w:tcPr>
          <w:p w:rsidR="00675412" w:rsidRPr="00823A9A" w:rsidRDefault="00675412" w:rsidP="00823A9A">
            <w:pPr>
              <w:spacing w:line="300" w:lineRule="exact"/>
              <w:rPr>
                <w:rFonts w:ascii="宋体" w:hAnsi="宋体"/>
              </w:rPr>
            </w:pPr>
          </w:p>
        </w:tc>
      </w:tr>
      <w:tr w:rsidR="00675412" w:rsidRPr="00823A9A" w:rsidTr="00823A9A">
        <w:trPr>
          <w:trHeight w:val="282"/>
        </w:trPr>
        <w:tc>
          <w:tcPr>
            <w:tcW w:w="1210" w:type="dxa"/>
            <w:vMerge w:val="restart"/>
            <w:tcMar>
              <w:top w:w="0" w:type="dxa"/>
              <w:left w:w="108" w:type="dxa"/>
              <w:bottom w:w="0" w:type="dxa"/>
              <w:right w:w="108" w:type="dxa"/>
            </w:tcMar>
            <w:vAlign w:val="center"/>
          </w:tcPr>
          <w:p w:rsidR="00675412" w:rsidRPr="00823A9A" w:rsidRDefault="00675412" w:rsidP="00823A9A">
            <w:pPr>
              <w:spacing w:line="300" w:lineRule="exact"/>
              <w:jc w:val="center"/>
              <w:rPr>
                <w:rFonts w:ascii="宋体" w:hAnsi="宋体"/>
              </w:rPr>
            </w:pPr>
            <w:r w:rsidRPr="00823A9A">
              <w:rPr>
                <w:rFonts w:ascii="宋体" w:hAnsi="宋体" w:hint="eastAsia"/>
              </w:rPr>
              <w:t>研究生对导师评价</w:t>
            </w:r>
          </w:p>
          <w:p w:rsidR="00675412" w:rsidRPr="00823A9A" w:rsidRDefault="00675412" w:rsidP="00823A9A">
            <w:pPr>
              <w:spacing w:line="300" w:lineRule="exact"/>
              <w:jc w:val="center"/>
              <w:rPr>
                <w:rFonts w:ascii="宋体" w:hAnsi="宋体"/>
              </w:rPr>
            </w:pPr>
            <w:r w:rsidRPr="00823A9A">
              <w:rPr>
                <w:rFonts w:ascii="宋体" w:hAnsi="宋体" w:hint="eastAsia"/>
              </w:rPr>
              <w:t>（</w:t>
            </w:r>
            <w:r w:rsidRPr="00823A9A">
              <w:rPr>
                <w:rFonts w:ascii="宋体" w:hAnsi="宋体"/>
              </w:rPr>
              <w:t>10</w:t>
            </w:r>
            <w:r w:rsidRPr="00823A9A">
              <w:rPr>
                <w:rFonts w:ascii="宋体" w:hAnsi="宋体" w:hint="eastAsia"/>
              </w:rPr>
              <w:t>分）</w:t>
            </w:r>
          </w:p>
        </w:tc>
        <w:tc>
          <w:tcPr>
            <w:tcW w:w="1802" w:type="dxa"/>
            <w:vMerge w:val="restart"/>
            <w:tcMar>
              <w:top w:w="0" w:type="dxa"/>
              <w:left w:w="108" w:type="dxa"/>
              <w:bottom w:w="0" w:type="dxa"/>
              <w:right w:w="108" w:type="dxa"/>
            </w:tcMar>
            <w:vAlign w:val="center"/>
          </w:tcPr>
          <w:p w:rsidR="00675412" w:rsidRPr="00823A9A" w:rsidRDefault="00675412" w:rsidP="00823A9A">
            <w:pPr>
              <w:spacing w:line="300" w:lineRule="exact"/>
              <w:rPr>
                <w:rFonts w:ascii="宋体" w:hAnsi="宋体"/>
                <w:color w:val="000000"/>
              </w:rPr>
            </w:pPr>
            <w:r w:rsidRPr="00823A9A">
              <w:rPr>
                <w:rFonts w:ascii="宋体" w:hAnsi="宋体" w:hint="eastAsia"/>
                <w:color w:val="000000"/>
              </w:rPr>
              <w:t>已毕业或即将毕业研究生评价</w:t>
            </w:r>
          </w:p>
        </w:tc>
        <w:tc>
          <w:tcPr>
            <w:tcW w:w="5730" w:type="dxa"/>
            <w:gridSpan w:val="2"/>
            <w:tcMar>
              <w:top w:w="0" w:type="dxa"/>
              <w:left w:w="108" w:type="dxa"/>
              <w:bottom w:w="0" w:type="dxa"/>
              <w:right w:w="108" w:type="dxa"/>
            </w:tcMar>
          </w:tcPr>
          <w:p w:rsidR="00675412" w:rsidRPr="00823A9A" w:rsidRDefault="00675412" w:rsidP="00823A9A">
            <w:pPr>
              <w:spacing w:line="300" w:lineRule="exact"/>
              <w:rPr>
                <w:rFonts w:ascii="宋体" w:hAnsi="宋体"/>
                <w:color w:val="000000"/>
              </w:rPr>
            </w:pPr>
            <w:r w:rsidRPr="00823A9A">
              <w:rPr>
                <w:rFonts w:ascii="宋体" w:hAnsi="宋体"/>
                <w:color w:val="000000"/>
              </w:rPr>
              <w:t>A</w:t>
            </w:r>
            <w:r w:rsidRPr="00823A9A">
              <w:rPr>
                <w:rFonts w:ascii="宋体" w:hAnsi="宋体" w:hint="eastAsia"/>
                <w:color w:val="000000"/>
              </w:rPr>
              <w:t>：研究生评价平均得分≥</w:t>
            </w:r>
            <w:r w:rsidRPr="00823A9A">
              <w:rPr>
                <w:rFonts w:ascii="宋体" w:hAnsi="宋体"/>
                <w:color w:val="000000"/>
              </w:rPr>
              <w:t>90</w:t>
            </w:r>
            <w:r w:rsidRPr="00823A9A">
              <w:rPr>
                <w:rFonts w:ascii="宋体" w:hAnsi="宋体" w:hint="eastAsia"/>
                <w:color w:val="000000"/>
              </w:rPr>
              <w:t>分，计10分。</w:t>
            </w:r>
          </w:p>
        </w:tc>
        <w:tc>
          <w:tcPr>
            <w:tcW w:w="1230" w:type="dxa"/>
            <w:vMerge w:val="restart"/>
            <w:tcMar>
              <w:top w:w="0" w:type="dxa"/>
              <w:left w:w="108" w:type="dxa"/>
              <w:bottom w:w="0" w:type="dxa"/>
              <w:right w:w="108" w:type="dxa"/>
            </w:tcMar>
            <w:vAlign w:val="center"/>
          </w:tcPr>
          <w:p w:rsidR="00675412" w:rsidRPr="00823A9A" w:rsidRDefault="00675412" w:rsidP="00823A9A">
            <w:pPr>
              <w:spacing w:line="300" w:lineRule="exact"/>
              <w:rPr>
                <w:rFonts w:ascii="宋体" w:hAnsi="宋体"/>
              </w:rPr>
            </w:pPr>
          </w:p>
        </w:tc>
      </w:tr>
      <w:tr w:rsidR="00675412" w:rsidRPr="00823A9A" w:rsidTr="00823A9A">
        <w:trPr>
          <w:trHeight w:val="232"/>
        </w:trPr>
        <w:tc>
          <w:tcPr>
            <w:tcW w:w="1210" w:type="dxa"/>
            <w:vMerge/>
            <w:shd w:val="clear" w:color="auto" w:fill="FFFFFF"/>
            <w:vAlign w:val="center"/>
          </w:tcPr>
          <w:p w:rsidR="00675412" w:rsidRPr="00823A9A" w:rsidRDefault="00675412" w:rsidP="00823A9A">
            <w:pPr>
              <w:spacing w:line="300" w:lineRule="exact"/>
              <w:rPr>
                <w:rFonts w:ascii="宋体" w:hAnsi="宋体"/>
              </w:rPr>
            </w:pPr>
          </w:p>
        </w:tc>
        <w:tc>
          <w:tcPr>
            <w:tcW w:w="1802" w:type="dxa"/>
            <w:vMerge/>
            <w:shd w:val="clear" w:color="auto" w:fill="FFFFFF"/>
            <w:vAlign w:val="center"/>
          </w:tcPr>
          <w:p w:rsidR="00675412" w:rsidRPr="00823A9A" w:rsidRDefault="00675412" w:rsidP="00823A9A">
            <w:pPr>
              <w:spacing w:line="300" w:lineRule="exact"/>
              <w:rPr>
                <w:rFonts w:ascii="宋体" w:hAnsi="宋体"/>
                <w:color w:val="000000"/>
              </w:rPr>
            </w:pPr>
          </w:p>
        </w:tc>
        <w:tc>
          <w:tcPr>
            <w:tcW w:w="5730" w:type="dxa"/>
            <w:gridSpan w:val="2"/>
            <w:tcMar>
              <w:top w:w="0" w:type="dxa"/>
              <w:left w:w="108" w:type="dxa"/>
              <w:bottom w:w="0" w:type="dxa"/>
              <w:right w:w="108" w:type="dxa"/>
            </w:tcMar>
          </w:tcPr>
          <w:p w:rsidR="00675412" w:rsidRPr="00823A9A" w:rsidRDefault="00675412" w:rsidP="00823A9A">
            <w:pPr>
              <w:spacing w:line="300" w:lineRule="exact"/>
              <w:rPr>
                <w:rFonts w:ascii="宋体" w:hAnsi="宋体"/>
                <w:color w:val="000000"/>
              </w:rPr>
            </w:pPr>
            <w:r w:rsidRPr="00823A9A">
              <w:rPr>
                <w:rFonts w:ascii="宋体" w:hAnsi="宋体"/>
                <w:color w:val="000000"/>
              </w:rPr>
              <w:t>B</w:t>
            </w:r>
            <w:r w:rsidRPr="00823A9A">
              <w:rPr>
                <w:rFonts w:ascii="宋体" w:hAnsi="宋体" w:hint="eastAsia"/>
                <w:color w:val="000000"/>
              </w:rPr>
              <w:t>：研究生评价平均得分≥</w:t>
            </w:r>
            <w:r w:rsidRPr="00823A9A">
              <w:rPr>
                <w:rFonts w:ascii="宋体" w:hAnsi="宋体"/>
                <w:color w:val="000000"/>
              </w:rPr>
              <w:t>80</w:t>
            </w:r>
            <w:r w:rsidRPr="00823A9A">
              <w:rPr>
                <w:rFonts w:ascii="宋体" w:hAnsi="宋体" w:hint="eastAsia"/>
                <w:color w:val="000000"/>
              </w:rPr>
              <w:t>分，计8分。</w:t>
            </w:r>
          </w:p>
        </w:tc>
        <w:tc>
          <w:tcPr>
            <w:tcW w:w="1230" w:type="dxa"/>
            <w:vMerge/>
            <w:shd w:val="clear" w:color="auto" w:fill="FFFFFF"/>
            <w:vAlign w:val="center"/>
          </w:tcPr>
          <w:p w:rsidR="00675412" w:rsidRPr="00823A9A" w:rsidRDefault="00675412" w:rsidP="00823A9A">
            <w:pPr>
              <w:spacing w:line="300" w:lineRule="exact"/>
              <w:rPr>
                <w:rFonts w:ascii="宋体" w:hAnsi="宋体"/>
              </w:rPr>
            </w:pPr>
          </w:p>
        </w:tc>
      </w:tr>
      <w:tr w:rsidR="00675412" w:rsidRPr="00823A9A" w:rsidTr="00823A9A">
        <w:trPr>
          <w:trHeight w:val="214"/>
        </w:trPr>
        <w:tc>
          <w:tcPr>
            <w:tcW w:w="1210" w:type="dxa"/>
            <w:vMerge/>
            <w:shd w:val="clear" w:color="auto" w:fill="FFFFFF"/>
            <w:vAlign w:val="center"/>
          </w:tcPr>
          <w:p w:rsidR="00675412" w:rsidRPr="00823A9A" w:rsidRDefault="00675412" w:rsidP="00823A9A">
            <w:pPr>
              <w:spacing w:line="300" w:lineRule="exact"/>
              <w:rPr>
                <w:rFonts w:ascii="宋体" w:hAnsi="宋体"/>
              </w:rPr>
            </w:pPr>
          </w:p>
        </w:tc>
        <w:tc>
          <w:tcPr>
            <w:tcW w:w="1802" w:type="dxa"/>
            <w:vMerge/>
            <w:shd w:val="clear" w:color="auto" w:fill="FFFFFF"/>
            <w:vAlign w:val="center"/>
          </w:tcPr>
          <w:p w:rsidR="00675412" w:rsidRPr="00823A9A" w:rsidRDefault="00675412" w:rsidP="00823A9A">
            <w:pPr>
              <w:spacing w:line="300" w:lineRule="exact"/>
              <w:rPr>
                <w:rFonts w:ascii="宋体" w:hAnsi="宋体"/>
                <w:color w:val="000000"/>
              </w:rPr>
            </w:pPr>
          </w:p>
        </w:tc>
        <w:tc>
          <w:tcPr>
            <w:tcW w:w="5730" w:type="dxa"/>
            <w:gridSpan w:val="2"/>
            <w:tcMar>
              <w:top w:w="0" w:type="dxa"/>
              <w:left w:w="108" w:type="dxa"/>
              <w:bottom w:w="0" w:type="dxa"/>
              <w:right w:w="108" w:type="dxa"/>
            </w:tcMar>
          </w:tcPr>
          <w:p w:rsidR="00675412" w:rsidRPr="00823A9A" w:rsidRDefault="00675412" w:rsidP="00823A9A">
            <w:pPr>
              <w:spacing w:line="300" w:lineRule="exact"/>
              <w:rPr>
                <w:rFonts w:ascii="宋体" w:hAnsi="宋体"/>
                <w:color w:val="000000"/>
              </w:rPr>
            </w:pPr>
            <w:r w:rsidRPr="00823A9A">
              <w:rPr>
                <w:rFonts w:ascii="宋体" w:hAnsi="宋体"/>
                <w:color w:val="000000"/>
              </w:rPr>
              <w:t>C</w:t>
            </w:r>
            <w:r w:rsidRPr="00823A9A">
              <w:rPr>
                <w:rFonts w:ascii="宋体" w:hAnsi="宋体" w:hint="eastAsia"/>
                <w:color w:val="000000"/>
              </w:rPr>
              <w:t>：研究生评价平均得分≥</w:t>
            </w:r>
            <w:r w:rsidRPr="00823A9A">
              <w:rPr>
                <w:rFonts w:ascii="宋体" w:hAnsi="宋体"/>
                <w:color w:val="000000"/>
              </w:rPr>
              <w:t>70</w:t>
            </w:r>
            <w:r w:rsidRPr="00823A9A">
              <w:rPr>
                <w:rFonts w:ascii="宋体" w:hAnsi="宋体" w:hint="eastAsia"/>
                <w:color w:val="000000"/>
              </w:rPr>
              <w:t>分，计7分。</w:t>
            </w:r>
          </w:p>
        </w:tc>
        <w:tc>
          <w:tcPr>
            <w:tcW w:w="1230" w:type="dxa"/>
            <w:vMerge/>
            <w:shd w:val="clear" w:color="auto" w:fill="FFFFFF"/>
            <w:vAlign w:val="center"/>
          </w:tcPr>
          <w:p w:rsidR="00675412" w:rsidRPr="00823A9A" w:rsidRDefault="00675412" w:rsidP="00823A9A">
            <w:pPr>
              <w:spacing w:line="300" w:lineRule="exact"/>
              <w:rPr>
                <w:rFonts w:ascii="宋体" w:hAnsi="宋体"/>
              </w:rPr>
            </w:pPr>
          </w:p>
        </w:tc>
      </w:tr>
      <w:tr w:rsidR="00675412" w:rsidRPr="00823A9A" w:rsidTr="00823A9A">
        <w:trPr>
          <w:trHeight w:val="214"/>
        </w:trPr>
        <w:tc>
          <w:tcPr>
            <w:tcW w:w="1210" w:type="dxa"/>
            <w:vMerge/>
            <w:shd w:val="clear" w:color="auto" w:fill="FFFFFF"/>
            <w:vAlign w:val="center"/>
          </w:tcPr>
          <w:p w:rsidR="00675412" w:rsidRPr="00823A9A" w:rsidRDefault="00675412" w:rsidP="00823A9A">
            <w:pPr>
              <w:spacing w:line="300" w:lineRule="exact"/>
              <w:rPr>
                <w:rFonts w:ascii="宋体" w:hAnsi="宋体"/>
              </w:rPr>
            </w:pPr>
          </w:p>
        </w:tc>
        <w:tc>
          <w:tcPr>
            <w:tcW w:w="1802" w:type="dxa"/>
            <w:vMerge/>
            <w:shd w:val="clear" w:color="auto" w:fill="FFFFFF"/>
            <w:vAlign w:val="center"/>
          </w:tcPr>
          <w:p w:rsidR="00675412" w:rsidRPr="00823A9A" w:rsidRDefault="00675412" w:rsidP="00823A9A">
            <w:pPr>
              <w:spacing w:line="300" w:lineRule="exact"/>
              <w:rPr>
                <w:rFonts w:ascii="宋体" w:hAnsi="宋体"/>
                <w:color w:val="000000"/>
              </w:rPr>
            </w:pPr>
          </w:p>
        </w:tc>
        <w:tc>
          <w:tcPr>
            <w:tcW w:w="5730" w:type="dxa"/>
            <w:gridSpan w:val="2"/>
            <w:tcMar>
              <w:top w:w="0" w:type="dxa"/>
              <w:left w:w="108" w:type="dxa"/>
              <w:bottom w:w="0" w:type="dxa"/>
              <w:right w:w="108" w:type="dxa"/>
            </w:tcMar>
          </w:tcPr>
          <w:p w:rsidR="00675412" w:rsidRPr="00823A9A" w:rsidRDefault="00675412" w:rsidP="00823A9A">
            <w:pPr>
              <w:spacing w:line="300" w:lineRule="exact"/>
              <w:rPr>
                <w:rFonts w:ascii="宋体" w:hAnsi="宋体"/>
                <w:color w:val="000000"/>
              </w:rPr>
            </w:pPr>
            <w:r w:rsidRPr="00823A9A">
              <w:rPr>
                <w:rFonts w:ascii="宋体" w:hAnsi="宋体"/>
                <w:color w:val="000000"/>
              </w:rPr>
              <w:t>D</w:t>
            </w:r>
            <w:r w:rsidRPr="00823A9A">
              <w:rPr>
                <w:rFonts w:ascii="宋体" w:hAnsi="宋体" w:hint="eastAsia"/>
                <w:color w:val="000000"/>
              </w:rPr>
              <w:t>：研究生评价平均得分≥</w:t>
            </w:r>
            <w:r w:rsidRPr="00823A9A">
              <w:rPr>
                <w:rFonts w:ascii="宋体" w:hAnsi="宋体"/>
                <w:color w:val="000000"/>
              </w:rPr>
              <w:t>60</w:t>
            </w:r>
            <w:r w:rsidRPr="00823A9A">
              <w:rPr>
                <w:rFonts w:ascii="宋体" w:hAnsi="宋体" w:hint="eastAsia"/>
                <w:color w:val="000000"/>
              </w:rPr>
              <w:t>分，计6分。</w:t>
            </w:r>
          </w:p>
        </w:tc>
        <w:tc>
          <w:tcPr>
            <w:tcW w:w="1230" w:type="dxa"/>
            <w:vMerge/>
            <w:shd w:val="clear" w:color="auto" w:fill="FFFFFF"/>
            <w:vAlign w:val="center"/>
          </w:tcPr>
          <w:p w:rsidR="00675412" w:rsidRPr="00823A9A" w:rsidRDefault="00675412" w:rsidP="00823A9A">
            <w:pPr>
              <w:spacing w:line="300" w:lineRule="exact"/>
              <w:rPr>
                <w:rFonts w:ascii="宋体" w:hAnsi="宋体"/>
              </w:rPr>
            </w:pPr>
          </w:p>
        </w:tc>
      </w:tr>
      <w:tr w:rsidR="00675412" w:rsidRPr="00823A9A" w:rsidTr="00823A9A">
        <w:trPr>
          <w:trHeight w:val="214"/>
        </w:trPr>
        <w:tc>
          <w:tcPr>
            <w:tcW w:w="1210" w:type="dxa"/>
            <w:vMerge/>
            <w:shd w:val="clear" w:color="auto" w:fill="FFFFFF"/>
            <w:vAlign w:val="center"/>
          </w:tcPr>
          <w:p w:rsidR="00675412" w:rsidRPr="00823A9A" w:rsidRDefault="00675412" w:rsidP="00823A9A">
            <w:pPr>
              <w:spacing w:line="300" w:lineRule="exact"/>
              <w:rPr>
                <w:rFonts w:ascii="宋体" w:hAnsi="宋体"/>
              </w:rPr>
            </w:pPr>
          </w:p>
        </w:tc>
        <w:tc>
          <w:tcPr>
            <w:tcW w:w="1802" w:type="dxa"/>
            <w:vMerge/>
            <w:shd w:val="clear" w:color="auto" w:fill="FFFFFF"/>
            <w:vAlign w:val="center"/>
          </w:tcPr>
          <w:p w:rsidR="00675412" w:rsidRPr="00823A9A" w:rsidRDefault="00675412" w:rsidP="00823A9A">
            <w:pPr>
              <w:spacing w:line="300" w:lineRule="exact"/>
              <w:rPr>
                <w:rFonts w:ascii="宋体" w:hAnsi="宋体"/>
                <w:color w:val="FF0000"/>
              </w:rPr>
            </w:pPr>
          </w:p>
        </w:tc>
        <w:tc>
          <w:tcPr>
            <w:tcW w:w="5730" w:type="dxa"/>
            <w:gridSpan w:val="2"/>
            <w:tcMar>
              <w:top w:w="0" w:type="dxa"/>
              <w:left w:w="108" w:type="dxa"/>
              <w:bottom w:w="0" w:type="dxa"/>
              <w:right w:w="108" w:type="dxa"/>
            </w:tcMar>
          </w:tcPr>
          <w:p w:rsidR="00675412" w:rsidRPr="00823A9A" w:rsidRDefault="00675412" w:rsidP="00823A9A">
            <w:pPr>
              <w:spacing w:line="300" w:lineRule="exact"/>
              <w:rPr>
                <w:rFonts w:ascii="宋体" w:hAnsi="宋体"/>
              </w:rPr>
            </w:pPr>
            <w:r w:rsidRPr="00823A9A">
              <w:rPr>
                <w:rFonts w:ascii="宋体" w:hAnsi="宋体" w:hint="eastAsia"/>
                <w:color w:val="000000"/>
              </w:rPr>
              <w:t>E：</w:t>
            </w:r>
            <w:r w:rsidRPr="00823A9A">
              <w:rPr>
                <w:rFonts w:ascii="宋体" w:hAnsi="宋体" w:hint="eastAsia"/>
              </w:rPr>
              <w:t>研究生评价平均得分</w:t>
            </w:r>
            <w:r w:rsidRPr="00823A9A">
              <w:rPr>
                <w:rFonts w:ascii="宋体" w:hAnsi="宋体" w:hint="eastAsia"/>
                <w:color w:val="000000"/>
              </w:rPr>
              <w:t>＜</w:t>
            </w:r>
            <w:r w:rsidRPr="00823A9A">
              <w:rPr>
                <w:rFonts w:ascii="宋体" w:hAnsi="宋体"/>
              </w:rPr>
              <w:t>60</w:t>
            </w:r>
            <w:r w:rsidRPr="00823A9A">
              <w:rPr>
                <w:rFonts w:ascii="宋体" w:hAnsi="宋体" w:hint="eastAsia"/>
              </w:rPr>
              <w:t>分，计0分。</w:t>
            </w:r>
          </w:p>
        </w:tc>
        <w:tc>
          <w:tcPr>
            <w:tcW w:w="1230" w:type="dxa"/>
            <w:vMerge/>
            <w:shd w:val="clear" w:color="auto" w:fill="FFFFFF"/>
            <w:vAlign w:val="center"/>
          </w:tcPr>
          <w:p w:rsidR="00675412" w:rsidRPr="00823A9A" w:rsidRDefault="00675412" w:rsidP="00823A9A">
            <w:pPr>
              <w:spacing w:line="300" w:lineRule="exact"/>
              <w:rPr>
                <w:rFonts w:ascii="宋体" w:hAnsi="宋体"/>
              </w:rPr>
            </w:pPr>
          </w:p>
        </w:tc>
      </w:tr>
    </w:tbl>
    <w:p w:rsidR="00182742" w:rsidRDefault="00182742" w:rsidP="00823A9A">
      <w:pPr>
        <w:spacing w:line="300" w:lineRule="exact"/>
      </w:pPr>
    </w:p>
    <w:p w:rsidR="00182742" w:rsidRDefault="00182742" w:rsidP="00823A9A"/>
    <w:p w:rsidR="00182742" w:rsidRDefault="00182742" w:rsidP="00823A9A"/>
    <w:p w:rsidR="00182742" w:rsidRDefault="00182742" w:rsidP="00823A9A"/>
    <w:p w:rsidR="00182742" w:rsidRDefault="00182742" w:rsidP="00823A9A"/>
    <w:p w:rsidR="00182742" w:rsidRDefault="00182742" w:rsidP="00823A9A"/>
    <w:p w:rsidR="00182742" w:rsidRDefault="00182742" w:rsidP="00823A9A"/>
    <w:p w:rsidR="00182742" w:rsidRDefault="00182742" w:rsidP="00823A9A"/>
    <w:p w:rsidR="00182742" w:rsidRDefault="00182742" w:rsidP="00823A9A"/>
    <w:p w:rsidR="00182742" w:rsidRDefault="00182742" w:rsidP="00823A9A"/>
    <w:p w:rsidR="001668E8" w:rsidRDefault="001668E8" w:rsidP="00823A9A"/>
    <w:p w:rsidR="001668E8" w:rsidRDefault="001668E8" w:rsidP="00823A9A"/>
    <w:p w:rsidR="00182742" w:rsidRDefault="00182742" w:rsidP="00823A9A"/>
    <w:p w:rsidR="00675412" w:rsidRDefault="00675412" w:rsidP="00495BF9"/>
    <w:p w:rsidR="00675412" w:rsidRDefault="00675412" w:rsidP="00495BF9"/>
    <w:p w:rsidR="00675412" w:rsidRDefault="00675412" w:rsidP="00495BF9"/>
    <w:p w:rsidR="00675412" w:rsidRDefault="00675412" w:rsidP="00495BF9"/>
    <w:p w:rsidR="00675412" w:rsidRDefault="00675412" w:rsidP="00495BF9"/>
    <w:p w:rsidR="00182742" w:rsidRDefault="00182742" w:rsidP="00495BF9">
      <w:r>
        <w:rPr>
          <w:rFonts w:hint="eastAsia"/>
        </w:rPr>
        <w:lastRenderedPageBreak/>
        <w:t>附件</w:t>
      </w:r>
      <w:r>
        <w:t>3</w:t>
      </w:r>
    </w:p>
    <w:p w:rsidR="00182742" w:rsidRDefault="00182742" w:rsidP="00495BF9">
      <w:pPr>
        <w:jc w:val="center"/>
        <w:rPr>
          <w:b/>
          <w:bCs/>
          <w:sz w:val="28"/>
          <w:szCs w:val="28"/>
        </w:rPr>
      </w:pPr>
      <w:r>
        <w:rPr>
          <w:rFonts w:hint="eastAsia"/>
          <w:b/>
          <w:bCs/>
          <w:sz w:val="28"/>
          <w:szCs w:val="28"/>
        </w:rPr>
        <w:t>研究生对导师评价表</w:t>
      </w:r>
    </w:p>
    <w:p w:rsidR="00182742" w:rsidRDefault="00182742" w:rsidP="00495BF9">
      <w:pPr>
        <w:ind w:firstLineChars="100" w:firstLine="220"/>
        <w:rPr>
          <w:sz w:val="22"/>
        </w:rPr>
      </w:pPr>
    </w:p>
    <w:p w:rsidR="00182742" w:rsidRDefault="00182742" w:rsidP="00495BF9">
      <w:pPr>
        <w:ind w:firstLineChars="100" w:firstLine="211"/>
        <w:rPr>
          <w:b/>
          <w:u w:val="single"/>
        </w:rPr>
      </w:pPr>
      <w:r>
        <w:rPr>
          <w:rFonts w:hint="eastAsia"/>
          <w:b/>
        </w:rPr>
        <w:t>评价导师姓名：</w:t>
      </w:r>
      <w:r>
        <w:rPr>
          <w:b/>
          <w:u w:val="single"/>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0"/>
        <w:gridCol w:w="2651"/>
        <w:gridCol w:w="747"/>
        <w:gridCol w:w="680"/>
        <w:gridCol w:w="696"/>
        <w:gridCol w:w="850"/>
        <w:gridCol w:w="1057"/>
        <w:gridCol w:w="989"/>
      </w:tblGrid>
      <w:tr w:rsidR="00182742" w:rsidTr="00495BF9">
        <w:trPr>
          <w:trHeight w:val="539"/>
          <w:jc w:val="center"/>
        </w:trPr>
        <w:tc>
          <w:tcPr>
            <w:tcW w:w="1661"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一级指标</w:t>
            </w:r>
          </w:p>
        </w:tc>
        <w:tc>
          <w:tcPr>
            <w:tcW w:w="2652"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二级指标</w:t>
            </w:r>
          </w:p>
        </w:tc>
        <w:tc>
          <w:tcPr>
            <w:tcW w:w="4030" w:type="dxa"/>
            <w:gridSpan w:val="5"/>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评价等级</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得分</w:t>
            </w:r>
          </w:p>
        </w:tc>
      </w:tr>
      <w:tr w:rsidR="00182742" w:rsidTr="00495BF9">
        <w:trPr>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szCs w:val="21"/>
              </w:rPr>
            </w:pPr>
            <w:r>
              <w:rPr>
                <w:rFonts w:ascii="仿宋_GB2312" w:eastAsia="仿宋_GB2312" w:hAnsi="宋体" w:cs="宋体" w:hint="eastAsia"/>
                <w:sz w:val="24"/>
                <w:szCs w:val="21"/>
              </w:rPr>
              <w:t>优</w:t>
            </w:r>
          </w:p>
        </w:tc>
        <w:tc>
          <w:tcPr>
            <w:tcW w:w="680"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szCs w:val="21"/>
              </w:rPr>
            </w:pPr>
            <w:r>
              <w:rPr>
                <w:rFonts w:ascii="仿宋_GB2312" w:eastAsia="仿宋_GB2312" w:hAnsi="宋体" w:cs="宋体" w:hint="eastAsia"/>
                <w:sz w:val="24"/>
                <w:szCs w:val="21"/>
              </w:rPr>
              <w:t>良</w:t>
            </w:r>
          </w:p>
        </w:tc>
        <w:tc>
          <w:tcPr>
            <w:tcW w:w="696"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szCs w:val="21"/>
              </w:rPr>
            </w:pPr>
            <w:r>
              <w:rPr>
                <w:rFonts w:ascii="仿宋_GB2312" w:eastAsia="仿宋_GB2312" w:hAnsi="宋体" w:cs="宋体" w:hint="eastAsia"/>
                <w:sz w:val="24"/>
                <w:szCs w:val="21"/>
              </w:rPr>
              <w:t>中</w:t>
            </w:r>
          </w:p>
        </w:tc>
        <w:tc>
          <w:tcPr>
            <w:tcW w:w="850"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szCs w:val="21"/>
              </w:rPr>
            </w:pPr>
            <w:r>
              <w:rPr>
                <w:rFonts w:ascii="仿宋_GB2312" w:eastAsia="仿宋_GB2312" w:hAnsi="宋体" w:cs="宋体" w:hint="eastAsia"/>
                <w:sz w:val="24"/>
                <w:szCs w:val="21"/>
              </w:rPr>
              <w:t>合格</w:t>
            </w:r>
          </w:p>
        </w:tc>
        <w:tc>
          <w:tcPr>
            <w:tcW w:w="1057"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szCs w:val="21"/>
              </w:rPr>
            </w:pPr>
            <w:r>
              <w:rPr>
                <w:rFonts w:ascii="仿宋_GB2312" w:eastAsia="仿宋_GB2312" w:hAnsi="宋体" w:cs="宋体" w:hint="eastAsia"/>
                <w:sz w:val="24"/>
                <w:szCs w:val="21"/>
              </w:rPr>
              <w:t>不合格</w:t>
            </w: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13"/>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1.0</w:t>
            </w:r>
          </w:p>
        </w:tc>
        <w:tc>
          <w:tcPr>
            <w:tcW w:w="680"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0.8</w:t>
            </w:r>
          </w:p>
        </w:tc>
        <w:tc>
          <w:tcPr>
            <w:tcW w:w="696"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0.7</w:t>
            </w:r>
          </w:p>
        </w:tc>
        <w:tc>
          <w:tcPr>
            <w:tcW w:w="850"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0.6</w:t>
            </w:r>
          </w:p>
        </w:tc>
        <w:tc>
          <w:tcPr>
            <w:tcW w:w="1057"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0</w:t>
            </w: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1661"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spacing w:line="500" w:lineRule="exact"/>
              <w:jc w:val="center"/>
              <w:rPr>
                <w:rFonts w:ascii="仿宋_GB2312" w:eastAsia="仿宋_GB2312" w:hAnsi="宋体" w:cs="宋体"/>
                <w:sz w:val="24"/>
              </w:rPr>
            </w:pPr>
            <w:r>
              <w:rPr>
                <w:rFonts w:ascii="仿宋_GB2312" w:eastAsia="仿宋_GB2312" w:hAnsi="宋体" w:cs="宋体" w:hint="eastAsia"/>
                <w:sz w:val="24"/>
              </w:rPr>
              <w:t>立德树人</w:t>
            </w:r>
          </w:p>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（20分）</w:t>
            </w: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师德修养</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989"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学术道德教育</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管理能力</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师生关系</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1661"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spacing w:line="500" w:lineRule="exact"/>
              <w:jc w:val="center"/>
              <w:rPr>
                <w:rFonts w:ascii="仿宋_GB2312" w:eastAsia="仿宋_GB2312" w:hAnsi="宋体" w:cs="宋体"/>
                <w:sz w:val="24"/>
              </w:rPr>
            </w:pPr>
            <w:r>
              <w:rPr>
                <w:rFonts w:ascii="仿宋_GB2312" w:eastAsia="仿宋_GB2312" w:hAnsi="宋体" w:cs="宋体" w:hint="eastAsia"/>
                <w:sz w:val="24"/>
              </w:rPr>
              <w:t>教学能力</w:t>
            </w:r>
          </w:p>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（20分）</w:t>
            </w: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授课水平</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989"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教学方法和手段</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教学内容</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教学效果</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1661" w:type="dxa"/>
            <w:vMerge w:val="restart"/>
            <w:tcBorders>
              <w:top w:val="single" w:sz="4" w:space="0" w:color="auto"/>
              <w:left w:val="single" w:sz="4" w:space="0" w:color="auto"/>
              <w:bottom w:val="single" w:sz="4" w:space="0" w:color="auto"/>
              <w:right w:val="single" w:sz="4" w:space="0" w:color="auto"/>
            </w:tcBorders>
            <w:vAlign w:val="center"/>
            <w:hideMark/>
          </w:tcPr>
          <w:p w:rsidR="00182742" w:rsidRDefault="00182742">
            <w:pPr>
              <w:spacing w:line="500" w:lineRule="exact"/>
              <w:jc w:val="center"/>
              <w:rPr>
                <w:rFonts w:ascii="仿宋_GB2312" w:eastAsia="仿宋_GB2312" w:hAnsi="宋体" w:cs="宋体"/>
                <w:sz w:val="24"/>
              </w:rPr>
            </w:pPr>
            <w:r>
              <w:rPr>
                <w:rFonts w:ascii="仿宋_GB2312" w:eastAsia="仿宋_GB2312" w:hAnsi="宋体" w:cs="宋体" w:hint="eastAsia"/>
                <w:sz w:val="24"/>
              </w:rPr>
              <w:t>学业指导</w:t>
            </w:r>
          </w:p>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（50分）</w:t>
            </w: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学位论文指导</w:t>
            </w:r>
          </w:p>
        </w:tc>
        <w:tc>
          <w:tcPr>
            <w:tcW w:w="74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96"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989" w:type="dxa"/>
            <w:vMerge w:val="restart"/>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能力培养</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学习指导</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420"/>
          <w:jc w:val="center"/>
        </w:trPr>
        <w:tc>
          <w:tcPr>
            <w:tcW w:w="8343"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就业指导</w:t>
            </w:r>
          </w:p>
        </w:tc>
        <w:tc>
          <w:tcPr>
            <w:tcW w:w="403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82742" w:rsidRDefault="00182742">
            <w:pPr>
              <w:rPr>
                <w:rFonts w:ascii="仿宋_GB2312" w:eastAsia="仿宋_GB2312" w:hAnsi="宋体" w:cs="宋体"/>
                <w:sz w:val="24"/>
              </w:rPr>
            </w:pPr>
          </w:p>
        </w:tc>
      </w:tr>
      <w:tr w:rsidR="00182742" w:rsidTr="00495BF9">
        <w:trPr>
          <w:trHeight w:val="713"/>
          <w:jc w:val="center"/>
        </w:trPr>
        <w:tc>
          <w:tcPr>
            <w:tcW w:w="1661" w:type="dxa"/>
            <w:tcBorders>
              <w:top w:val="single" w:sz="4" w:space="0" w:color="auto"/>
              <w:left w:val="single" w:sz="4" w:space="0" w:color="auto"/>
              <w:bottom w:val="single" w:sz="4" w:space="0" w:color="auto"/>
              <w:right w:val="single" w:sz="4" w:space="0" w:color="auto"/>
            </w:tcBorders>
            <w:vAlign w:val="center"/>
            <w:hideMark/>
          </w:tcPr>
          <w:p w:rsidR="00182742" w:rsidRDefault="00182742">
            <w:pPr>
              <w:spacing w:line="500" w:lineRule="exact"/>
              <w:jc w:val="center"/>
              <w:rPr>
                <w:rFonts w:ascii="仿宋_GB2312" w:eastAsia="仿宋_GB2312" w:hAnsi="宋体" w:cs="宋体"/>
                <w:sz w:val="24"/>
              </w:rPr>
            </w:pPr>
            <w:r>
              <w:rPr>
                <w:rFonts w:ascii="仿宋_GB2312" w:eastAsia="仿宋_GB2312" w:hAnsi="宋体" w:cs="宋体" w:hint="eastAsia"/>
                <w:sz w:val="24"/>
              </w:rPr>
              <w:t>培养环境</w:t>
            </w:r>
          </w:p>
          <w:p w:rsidR="00182742" w:rsidRDefault="00182742">
            <w:pPr>
              <w:adjustRightInd w:val="0"/>
              <w:snapToGrid w:val="0"/>
              <w:spacing w:line="500" w:lineRule="exact"/>
              <w:jc w:val="center"/>
              <w:rPr>
                <w:rFonts w:ascii="仿宋_GB2312" w:eastAsia="仿宋_GB2312" w:hAnsi="宋体" w:cs="宋体"/>
                <w:sz w:val="24"/>
              </w:rPr>
            </w:pPr>
            <w:r>
              <w:rPr>
                <w:rFonts w:ascii="仿宋_GB2312" w:eastAsia="仿宋_GB2312" w:hAnsi="宋体" w:cs="宋体" w:hint="eastAsia"/>
                <w:sz w:val="24"/>
              </w:rPr>
              <w:t>（10分）</w:t>
            </w:r>
          </w:p>
        </w:tc>
        <w:tc>
          <w:tcPr>
            <w:tcW w:w="2652" w:type="dxa"/>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学术氛围</w:t>
            </w:r>
          </w:p>
        </w:tc>
        <w:tc>
          <w:tcPr>
            <w:tcW w:w="747"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80"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c>
          <w:tcPr>
            <w:tcW w:w="989"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r>
      <w:tr w:rsidR="00182742" w:rsidTr="00495BF9">
        <w:trPr>
          <w:trHeight w:val="775"/>
          <w:jc w:val="center"/>
        </w:trPr>
        <w:tc>
          <w:tcPr>
            <w:tcW w:w="8343" w:type="dxa"/>
            <w:gridSpan w:val="7"/>
            <w:tcBorders>
              <w:top w:val="single" w:sz="4" w:space="0" w:color="auto"/>
              <w:left w:val="single" w:sz="4" w:space="0" w:color="auto"/>
              <w:bottom w:val="single" w:sz="4" w:space="0" w:color="auto"/>
              <w:right w:val="single" w:sz="4" w:space="0" w:color="auto"/>
            </w:tcBorders>
            <w:vAlign w:val="center"/>
            <w:hideMark/>
          </w:tcPr>
          <w:p w:rsidR="00182742" w:rsidRDefault="00182742">
            <w:pPr>
              <w:adjustRightInd w:val="0"/>
              <w:snapToGrid w:val="0"/>
              <w:spacing w:line="500" w:lineRule="exact"/>
              <w:rPr>
                <w:rFonts w:ascii="仿宋_GB2312" w:eastAsia="仿宋_GB2312" w:hAnsi="宋体" w:cs="宋体"/>
                <w:sz w:val="24"/>
              </w:rPr>
            </w:pPr>
            <w:r>
              <w:rPr>
                <w:rFonts w:ascii="仿宋_GB2312" w:eastAsia="仿宋_GB2312" w:hAnsi="宋体" w:cs="宋体" w:hint="eastAsia"/>
                <w:sz w:val="24"/>
              </w:rPr>
              <w:t>总    分</w:t>
            </w:r>
          </w:p>
        </w:tc>
        <w:tc>
          <w:tcPr>
            <w:tcW w:w="989" w:type="dxa"/>
            <w:tcBorders>
              <w:top w:val="single" w:sz="4" w:space="0" w:color="auto"/>
              <w:left w:val="single" w:sz="4" w:space="0" w:color="auto"/>
              <w:bottom w:val="single" w:sz="4" w:space="0" w:color="auto"/>
              <w:right w:val="single" w:sz="4" w:space="0" w:color="auto"/>
            </w:tcBorders>
            <w:vAlign w:val="center"/>
          </w:tcPr>
          <w:p w:rsidR="00182742" w:rsidRDefault="00182742">
            <w:pPr>
              <w:adjustRightInd w:val="0"/>
              <w:snapToGrid w:val="0"/>
              <w:spacing w:line="500" w:lineRule="exact"/>
              <w:rPr>
                <w:rFonts w:ascii="仿宋_GB2312" w:eastAsia="仿宋_GB2312" w:hAnsi="宋体" w:cs="宋体"/>
                <w:sz w:val="24"/>
              </w:rPr>
            </w:pPr>
          </w:p>
        </w:tc>
      </w:tr>
    </w:tbl>
    <w:p w:rsidR="00182742" w:rsidRDefault="00182742" w:rsidP="00495BF9">
      <w:pPr>
        <w:spacing w:line="300" w:lineRule="exact"/>
        <w:rPr>
          <w:rFonts w:ascii="宋体" w:hAnsi="宋体"/>
          <w:sz w:val="22"/>
        </w:rPr>
      </w:pPr>
      <w:r>
        <w:rPr>
          <w:rFonts w:ascii="宋体" w:hAnsi="宋体" w:hint="eastAsia"/>
        </w:rPr>
        <w:t>说明：1.关于评价等级：优秀为1.0；良好为0.8；</w:t>
      </w:r>
      <w:proofErr w:type="gramStart"/>
      <w:r>
        <w:rPr>
          <w:rFonts w:ascii="宋体" w:hAnsi="宋体" w:hint="eastAsia"/>
        </w:rPr>
        <w:t>中等为</w:t>
      </w:r>
      <w:proofErr w:type="gramEnd"/>
      <w:r>
        <w:rPr>
          <w:rFonts w:ascii="宋体" w:hAnsi="宋体" w:hint="eastAsia"/>
        </w:rPr>
        <w:t>0.7；合格为0.6；不合格为0。2.如导师指导研究生未达到3人，可请本人指导研究生所在相同二级学科或相同培养单位其他研究生予以评价。</w:t>
      </w:r>
    </w:p>
    <w:p w:rsidR="00182742" w:rsidRDefault="00182742" w:rsidP="00495BF9">
      <w:pPr>
        <w:spacing w:line="500" w:lineRule="exact"/>
        <w:rPr>
          <w:rFonts w:ascii="仿宋" w:eastAsia="仿宋" w:hAnsi="仿宋"/>
          <w:sz w:val="30"/>
          <w:szCs w:val="30"/>
        </w:rPr>
      </w:pPr>
    </w:p>
    <w:p w:rsidR="00182742" w:rsidRDefault="00182742" w:rsidP="00823A9A"/>
    <w:p w:rsidR="00182742" w:rsidRDefault="00182742" w:rsidP="00823A9A"/>
    <w:p w:rsidR="00182742" w:rsidRDefault="00182742" w:rsidP="00823A9A"/>
    <w:p w:rsidR="00182742" w:rsidRPr="009E3741" w:rsidRDefault="00182742"/>
    <w:p w:rsidR="00420F0C" w:rsidRDefault="00420F0C"/>
    <w:sectPr w:rsidR="00420F0C" w:rsidSect="00675412">
      <w:headerReference w:type="default" r:id="rId7"/>
      <w:footerReference w:type="even"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DD" w:rsidRDefault="00D454DD" w:rsidP="00182742">
      <w:r>
        <w:separator/>
      </w:r>
    </w:p>
  </w:endnote>
  <w:endnote w:type="continuationSeparator" w:id="0">
    <w:p w:rsidR="00D454DD" w:rsidRDefault="00D454DD" w:rsidP="001827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decorative"/>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9A" w:rsidRDefault="00A90E11">
    <w:pPr>
      <w:pStyle w:val="a4"/>
      <w:framePr w:wrap="around" w:vAnchor="text" w:hAnchor="margin" w:xAlign="center" w:y="1"/>
      <w:rPr>
        <w:rStyle w:val="a5"/>
      </w:rPr>
    </w:pPr>
    <w:r>
      <w:fldChar w:fldCharType="begin"/>
    </w:r>
    <w:r w:rsidR="00E06AF8">
      <w:rPr>
        <w:rStyle w:val="a5"/>
      </w:rPr>
      <w:instrText xml:space="preserve">PAGE  </w:instrText>
    </w:r>
    <w:r>
      <w:fldChar w:fldCharType="end"/>
    </w:r>
  </w:p>
  <w:p w:rsidR="00823A9A" w:rsidRDefault="00D454D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9A" w:rsidRDefault="00A90E11">
    <w:pPr>
      <w:pStyle w:val="a4"/>
      <w:framePr w:wrap="around" w:vAnchor="text" w:hAnchor="margin" w:xAlign="center" w:y="1"/>
      <w:rPr>
        <w:rStyle w:val="a5"/>
      </w:rPr>
    </w:pPr>
    <w:r>
      <w:fldChar w:fldCharType="begin"/>
    </w:r>
    <w:r w:rsidR="00E06AF8">
      <w:rPr>
        <w:rStyle w:val="a5"/>
      </w:rPr>
      <w:instrText xml:space="preserve">PAGE  </w:instrText>
    </w:r>
    <w:r>
      <w:fldChar w:fldCharType="separate"/>
    </w:r>
    <w:r w:rsidR="008F25C2">
      <w:rPr>
        <w:rStyle w:val="a5"/>
        <w:noProof/>
      </w:rPr>
      <w:t>2</w:t>
    </w:r>
    <w:r>
      <w:fldChar w:fldCharType="end"/>
    </w:r>
  </w:p>
  <w:p w:rsidR="00823A9A" w:rsidRDefault="00D454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DD" w:rsidRDefault="00D454DD" w:rsidP="00182742">
      <w:r>
        <w:separator/>
      </w:r>
    </w:p>
  </w:footnote>
  <w:footnote w:type="continuationSeparator" w:id="0">
    <w:p w:rsidR="00D454DD" w:rsidRDefault="00D454DD" w:rsidP="001827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A9A" w:rsidRDefault="00D454D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742"/>
    <w:rsid w:val="001668E8"/>
    <w:rsid w:val="00182742"/>
    <w:rsid w:val="00420F0C"/>
    <w:rsid w:val="004C5908"/>
    <w:rsid w:val="00675412"/>
    <w:rsid w:val="008F25C2"/>
    <w:rsid w:val="00932F6D"/>
    <w:rsid w:val="00A41CA5"/>
    <w:rsid w:val="00A74F65"/>
    <w:rsid w:val="00A90E11"/>
    <w:rsid w:val="00D454DD"/>
    <w:rsid w:val="00E06AF8"/>
    <w:rsid w:val="00E40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2"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2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2742"/>
    <w:rPr>
      <w:sz w:val="18"/>
      <w:szCs w:val="18"/>
    </w:rPr>
  </w:style>
  <w:style w:type="paragraph" w:styleId="a4">
    <w:name w:val="footer"/>
    <w:basedOn w:val="a"/>
    <w:link w:val="Char0"/>
    <w:unhideWhenUsed/>
    <w:rsid w:val="00182742"/>
    <w:pPr>
      <w:tabs>
        <w:tab w:val="center" w:pos="4153"/>
        <w:tab w:val="right" w:pos="8306"/>
      </w:tabs>
      <w:snapToGrid w:val="0"/>
      <w:jc w:val="left"/>
    </w:pPr>
    <w:rPr>
      <w:sz w:val="18"/>
      <w:szCs w:val="18"/>
    </w:rPr>
  </w:style>
  <w:style w:type="character" w:customStyle="1" w:styleId="Char0">
    <w:name w:val="页脚 Char"/>
    <w:basedOn w:val="a0"/>
    <w:link w:val="a4"/>
    <w:rsid w:val="00182742"/>
    <w:rPr>
      <w:sz w:val="18"/>
      <w:szCs w:val="18"/>
    </w:rPr>
  </w:style>
  <w:style w:type="character" w:styleId="a5">
    <w:name w:val="page number"/>
    <w:basedOn w:val="a0"/>
    <w:rsid w:val="001827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1026</Words>
  <Characters>5849</Characters>
  <Application>Microsoft Office Word</Application>
  <DocSecurity>0</DocSecurity>
  <Lines>48</Lines>
  <Paragraphs>13</Paragraphs>
  <ScaleCrop>false</ScaleCrop>
  <Company>Hewlett-Packard Company</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2018-10-15T06:53:00Z</dcterms:created>
  <dcterms:modified xsi:type="dcterms:W3CDTF">2018-10-19T07:18:00Z</dcterms:modified>
</cp:coreProperties>
</file>