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附件6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一、电子文档命名规则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请各推荐单位严格按以下规则命名。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292"/>
        <w:gridCol w:w="5021"/>
        <w:gridCol w:w="4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文件内容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文件格式</w:t>
            </w:r>
          </w:p>
        </w:tc>
        <w:tc>
          <w:tcPr>
            <w:tcW w:w="50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博士论文文件命名规则</w:t>
            </w:r>
          </w:p>
        </w:tc>
        <w:tc>
          <w:tcPr>
            <w:tcW w:w="48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硕士论文文件命名规则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1.学位论文原文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PDF</w:t>
            </w:r>
          </w:p>
        </w:tc>
        <w:tc>
          <w:tcPr>
            <w:tcW w:w="50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省市代码_二级学科码_YB学号_LW，如：</w:t>
            </w:r>
          </w:p>
          <w:p>
            <w:pPr>
              <w:widowControl/>
              <w:suppressAutoHyphens/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36_081202_YB36201830001_LW</w:t>
            </w:r>
          </w:p>
        </w:tc>
        <w:tc>
          <w:tcPr>
            <w:tcW w:w="48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省市代码_二级学科码_YS学号_LW，如：</w:t>
            </w:r>
          </w:p>
          <w:p>
            <w:pPr>
              <w:widowControl/>
              <w:suppressAutoHyphens/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36_081202_YS36201840001_LW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2.江西省优秀学位论文推荐表（附件2）</w:t>
            </w:r>
          </w:p>
        </w:tc>
        <w:tc>
          <w:tcPr>
            <w:tcW w:w="12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5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省市代码_二级学科码_YB学号_ZPB，如：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36_081202_YB36201830001_ZPB</w:t>
            </w:r>
          </w:p>
        </w:tc>
        <w:tc>
          <w:tcPr>
            <w:tcW w:w="485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省市代码_二级学科码_YS学号_ZPB，如：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36_081202_YS36201840001_ZPB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3.中英文摘要（附件3）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5021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省市代码_二级学科码_YB学号_ZY，如：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36_081202_YB36201830001_ZY</w:t>
            </w:r>
          </w:p>
        </w:tc>
        <w:tc>
          <w:tcPr>
            <w:tcW w:w="48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省市代码_二级学科码_YS学号_ZY，如：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36_081202_YS36201840001_ZY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4.作者简况表（附件4）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5021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省市代码_二级学科码_YB学号_JKB，如：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36_081202_YB36201830001_JKB</w:t>
            </w:r>
          </w:p>
        </w:tc>
        <w:tc>
          <w:tcPr>
            <w:tcW w:w="48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省市代码_二级学科码_YS学号_JKB，如：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36_081202_YS36201840001_JKB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5.汇总数据表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DBF</w:t>
            </w:r>
          </w:p>
        </w:tc>
        <w:tc>
          <w:tcPr>
            <w:tcW w:w="5021" w:type="dxa"/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KFPY_学校代码_YB_HZSJB.DBF,如：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KFPY_10403_HZSJB.DBF</w:t>
            </w:r>
          </w:p>
        </w:tc>
        <w:tc>
          <w:tcPr>
            <w:tcW w:w="485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KFPY_学校代码_YS_HZSJB.DBF,如：</w:t>
            </w:r>
          </w:p>
          <w:p>
            <w:pPr>
              <w:snapToGrid w:val="0"/>
              <w:spacing w:line="2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KFPY_10403_HZSJB.DBF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line="20" w:lineRule="atLeas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>注：1、文件名中的下划线为英文半角字符，前后不要有空格；</w:t>
            </w:r>
          </w:p>
          <w:p>
            <w:pPr>
              <w:pStyle w:val="2"/>
              <w:snapToGrid w:val="0"/>
              <w:spacing w:line="20" w:lineRule="atLeast"/>
              <w:ind w:left="849" w:leftChars="214" w:hanging="400" w:hangingChars="167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>2、文件内容中的五类文件，除汇总数据表外，每类文件都建立一个文件夹，分别以“学位论文原文”、“学位论文推荐表”、“中英文摘要”、“作者简况表”命名,并将每篇论文有关的电子文档放在对应的文件夹内。所有文件夹应按博士、硕士层次分类打成2包，并分别以“学校名称_博士论文”和“学校名称_硕士论文”命名。</w:t>
            </w:r>
          </w:p>
          <w:p>
            <w:pPr>
              <w:pStyle w:val="2"/>
              <w:snapToGrid w:val="0"/>
              <w:spacing w:line="20" w:lineRule="atLeast"/>
              <w:ind w:firstLine="424" w:firstLineChars="177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>3、所有论文作者的信息应按层次分别汇总成“博士论文汇总数据表”和“硕士论文汇总数据表”，每个学校只需上报一份。</w:t>
            </w:r>
          </w:p>
          <w:p>
            <w:pPr>
              <w:pStyle w:val="2"/>
              <w:snapToGrid w:val="0"/>
              <w:spacing w:line="20" w:lineRule="atLeast"/>
              <w:ind w:left="784" w:leftChars="202" w:hanging="360" w:hangingChars="150"/>
              <w:rPr>
                <w:rFonts w:hAnsi="宋体"/>
                <w:bCs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4、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>“博士论文汇总数据表”和“硕士论文汇总数据表”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应为DBF文件，姓名中间不能有空格。如果汇总数据表是用EXCEL文档格式生成的，则EXCEL文档的所有字段均应设置为文本格式，不能设置为其它格式。</w:t>
            </w:r>
          </w:p>
        </w:tc>
      </w:tr>
    </w:tbl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特别提醒：</w:t>
      </w:r>
      <w:r>
        <w:rPr>
          <w:rFonts w:hint="eastAsia" w:ascii="仿宋_GB2312" w:eastAsia="仿宋_GB2312"/>
          <w:sz w:val="32"/>
          <w:szCs w:val="32"/>
        </w:rPr>
        <w:t>1、所有WORD文件均应保存为word 97-2003文档（即后缀名为DOC的文档）格式，不要保存为word 2007或word 2010文档（即后缀名为DOCX的文档）格式。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2、所有文件名都要干净、利落，不要出现两个后缀名（如</w:t>
      </w:r>
      <w:r>
        <w:rPr>
          <w:rFonts w:hint="eastAsia" w:ascii="宋体" w:hAnsi="宋体"/>
          <w:sz w:val="32"/>
          <w:szCs w:val="32"/>
        </w:rPr>
        <w:t>36_081202_YB36201830001_LW.PDF.PDF）或两个“.”（如36_081202_YB36201830001_LW..PDF）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文件名中的二级学科码，如果是不设二级学科的一级学科代码，或不分领域的专业学位类别码，应在一级学科代码或专业学位类别码后添加“00”，以六位数字表示（如“管理科学与工程”一级学科的代码应以“120100”表示，“工商管理”硕士专业学位代码应以“125100”表示 ）。</w:t>
      </w:r>
    </w:p>
    <w:p>
      <w:pPr>
        <w:spacing w:line="58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二、汇总数据表结构说明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“汇总数据表”中的字段名与“作者简况表”（附件4）中的相关信息对应关系如下表。请严格按照下表中“填写说明”填写。</w:t>
      </w:r>
    </w:p>
    <w:tbl>
      <w:tblPr>
        <w:tblStyle w:val="5"/>
        <w:tblpPr w:leftFromText="180" w:rightFromText="180" w:vertAnchor="text" w:horzAnchor="page" w:tblpXSpec="center" w:tblpY="278"/>
        <w:tblOverlap w:val="never"/>
        <w:tblW w:w="139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32"/>
        <w:gridCol w:w="2438"/>
        <w:gridCol w:w="2395"/>
        <w:gridCol w:w="6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66" w:type="dxa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序号</w:t>
            </w:r>
          </w:p>
        </w:tc>
        <w:tc>
          <w:tcPr>
            <w:tcW w:w="1332" w:type="dxa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字段名</w:t>
            </w:r>
          </w:p>
        </w:tc>
        <w:tc>
          <w:tcPr>
            <w:tcW w:w="2438" w:type="dxa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字段含义</w:t>
            </w:r>
          </w:p>
        </w:tc>
        <w:tc>
          <w:tcPr>
            <w:tcW w:w="2395" w:type="dxa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DBF表中的</w:t>
            </w:r>
          </w:p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字段长度</w:t>
            </w:r>
          </w:p>
        </w:tc>
        <w:tc>
          <w:tcPr>
            <w:tcW w:w="6860" w:type="dxa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填写说明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SSDM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省市代码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SSMC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省市名称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XXDM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单位代码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填写省市代码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XXMC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填写省市名称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SZYX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填写论文所在学校名称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XH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  <w:shd w:val="clear" w:color="auto" w:fill="FF0000"/>
              </w:rPr>
              <w:t>必填；不能有空格</w:t>
            </w:r>
            <w:r>
              <w:rPr>
                <w:rFonts w:hint="eastAsia" w:eastAsia="楷体_GB2312"/>
                <w:caps/>
                <w:color w:val="000000"/>
                <w:sz w:val="24"/>
                <w:shd w:val="clear" w:color="auto" w:fill="FF0000"/>
              </w:rPr>
              <w:t>，不能重复，论文类型字母加学号（如YB评优博士;ys评优硕士;cj抽检硕士;CJ抽检博士）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XM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必填；“姓”与“名”之间不要加空格。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DSXM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YJXKM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一级学科代码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YJXKMC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一级学科名称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EJXKM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二级学科代码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EJXKMC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二级学科名称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必填；需在对应的一级学科下面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（二级学科码前四位与一级学科码对应）</w:t>
            </w:r>
            <w:r>
              <w:rPr>
                <w:rFonts w:eastAsia="楷体_GB2312"/>
                <w:caps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LWTM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LWYWTM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论文英文题目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如无英文题目可用任意字母代替</w:t>
            </w:r>
            <w:r>
              <w:rPr>
                <w:rFonts w:eastAsia="楷体_GB2312"/>
                <w:caps/>
                <w:color w:val="000000"/>
                <w:sz w:val="24"/>
              </w:rPr>
              <w:t>。</w:t>
            </w:r>
            <w:r>
              <w:rPr>
                <w:rFonts w:hint="eastAsia" w:eastAsia="楷体_GB2312"/>
                <w:caps/>
                <w:color w:val="FF0000"/>
                <w:sz w:val="24"/>
              </w:rPr>
              <w:t>（不能写中文）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YJFX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论文涉及的研究方向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z w:val="24"/>
              </w:rPr>
              <w:t>填写论文的主要研究方向(最多3个，每个研究方向不超过8个字)</w:t>
            </w:r>
            <w:r>
              <w:rPr>
                <w:rFonts w:hint="eastAsia" w:eastAsia="楷体_GB2312"/>
                <w:color w:val="000000"/>
                <w:sz w:val="24"/>
              </w:rPr>
              <w:t>，</w:t>
            </w:r>
            <w:r>
              <w:rPr>
                <w:rFonts w:eastAsia="楷体_GB2312"/>
                <w:color w:val="FF0000"/>
                <w:sz w:val="24"/>
              </w:rPr>
              <w:t>多个研究方向请用分号间隔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GJC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论文关键词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z w:val="24"/>
              </w:rPr>
              <w:t>多个关键词之间用分号间隔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GDLB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攻读学位类别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olor w:val="000000"/>
                <w:spacing w:val="-12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限填“</w:t>
            </w:r>
            <w:r>
              <w:rPr>
                <w:rFonts w:eastAsia="楷体_GB2312"/>
                <w:color w:val="FF0000"/>
                <w:kern w:val="0"/>
                <w:sz w:val="24"/>
              </w:rPr>
              <w:t>博士学位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FF0000"/>
                <w:kern w:val="0"/>
                <w:sz w:val="24"/>
              </w:rPr>
              <w:t>博士专业学位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FF0000"/>
                <w:kern w:val="0"/>
                <w:sz w:val="24"/>
              </w:rPr>
              <w:t>硕士学位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 “硕士专业学位”；不要填“博士”、“硕士”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GDFS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攻读学位方式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限填“</w:t>
            </w:r>
            <w:r>
              <w:rPr>
                <w:rFonts w:eastAsia="楷体_GB2312"/>
                <w:color w:val="000000"/>
                <w:kern w:val="0"/>
                <w:sz w:val="24"/>
              </w:rPr>
              <w:t>统招生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000000"/>
                <w:kern w:val="0"/>
                <w:sz w:val="24"/>
              </w:rPr>
              <w:t>联合培养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000000"/>
                <w:kern w:val="0"/>
                <w:sz w:val="24"/>
              </w:rPr>
              <w:t>在职攻读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”、“同等学</w:t>
            </w:r>
            <w:r>
              <w:rPr>
                <w:rFonts w:hint="eastAsia" w:eastAsia="楷体_GB2312"/>
                <w:color w:val="000000"/>
                <w:spacing w:val="-12"/>
                <w:sz w:val="24"/>
              </w:rPr>
              <w:t>力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SSZJS</w:t>
            </w:r>
          </w:p>
        </w:tc>
        <w:tc>
          <w:tcPr>
            <w:tcW w:w="2438" w:type="dxa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送审专家数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  <w:t>1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pacing w:val="-12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LWLX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论文类型</w:t>
            </w:r>
          </w:p>
        </w:tc>
        <w:tc>
          <w:tcPr>
            <w:tcW w:w="23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6860" w:type="dxa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  <w:highlight w:val="yellow"/>
              </w:rPr>
            </w:pPr>
            <w:r>
              <w:rPr>
                <w:rFonts w:hint="eastAsia" w:eastAsia="楷体_GB2312"/>
                <w:color w:val="FF0000"/>
                <w:spacing w:val="-12"/>
                <w:sz w:val="24"/>
              </w:rPr>
              <w:t>0代表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答辩前；1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抽检博士；2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抽检硕士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；3代表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评优博士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；4代表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评优硕士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。若不填写，该字段默认为答辩前论文。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tcBorders>
              <w:bottom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Bz</w:t>
            </w:r>
          </w:p>
        </w:tc>
        <w:tc>
          <w:tcPr>
            <w:tcW w:w="2438" w:type="dxa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95" w:type="dxa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</w:rPr>
              <w:t>10</w:t>
            </w:r>
          </w:p>
        </w:tc>
        <w:tc>
          <w:tcPr>
            <w:tcW w:w="68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color w:val="FF0000"/>
                <w:spacing w:val="-12"/>
                <w:sz w:val="24"/>
              </w:rPr>
            </w:pPr>
            <w:r>
              <w:rPr>
                <w:rFonts w:hint="eastAsia" w:eastAsia="楷体_GB2312"/>
                <w:color w:val="FF0000"/>
                <w:spacing w:val="-12"/>
                <w:sz w:val="24"/>
              </w:rPr>
              <w:t>论文所在学校代码（如南昌大学代码）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DA"/>
    <w:rsid w:val="003A20DE"/>
    <w:rsid w:val="004F6CDA"/>
    <w:rsid w:val="00934FC1"/>
    <w:rsid w:val="10A86C98"/>
    <w:rsid w:val="53037329"/>
    <w:rsid w:val="6D047E14"/>
    <w:rsid w:val="765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</Words>
  <Characters>1840</Characters>
  <Lines>15</Lines>
  <Paragraphs>4</Paragraphs>
  <TotalTime>0</TotalTime>
  <ScaleCrop>false</ScaleCrop>
  <LinksUpToDate>false</LinksUpToDate>
  <CharactersWithSpaces>2158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诗诗</cp:lastModifiedBy>
  <dcterms:modified xsi:type="dcterms:W3CDTF">2022-11-28T01:35:16Z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57C3EDAC9D9D4860B5BBBC74D64203F3</vt:lpwstr>
  </property>
</Properties>
</file>