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A51" w:rsidRDefault="009A7A51" w:rsidP="009A7A51">
      <w:pPr>
        <w:rPr>
          <w:rFonts w:eastAsia="仿宋"/>
          <w:bCs/>
          <w:sz w:val="32"/>
          <w:szCs w:val="21"/>
        </w:rPr>
      </w:pPr>
      <w:bookmarkStart w:id="0" w:name="_GoBack"/>
      <w:r>
        <w:rPr>
          <w:rFonts w:eastAsia="仿宋"/>
          <w:bCs/>
          <w:sz w:val="32"/>
          <w:szCs w:val="21"/>
        </w:rPr>
        <w:t>附件</w:t>
      </w:r>
      <w:r>
        <w:rPr>
          <w:rFonts w:eastAsia="仿宋"/>
          <w:bCs/>
          <w:sz w:val="32"/>
          <w:szCs w:val="21"/>
        </w:rPr>
        <w:t>1</w:t>
      </w:r>
      <w:r w:rsidR="00910B48">
        <w:rPr>
          <w:rFonts w:eastAsia="仿宋"/>
          <w:bCs/>
          <w:sz w:val="32"/>
          <w:szCs w:val="21"/>
        </w:rPr>
        <w:t>:</w:t>
      </w:r>
      <w:bookmarkEnd w:id="0"/>
    </w:p>
    <w:p w:rsidR="009A7A51" w:rsidRDefault="009A7A51" w:rsidP="009A7A5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“百名博士泗洪行”活动服务需求表</w:t>
      </w:r>
    </w:p>
    <w:tbl>
      <w:tblPr>
        <w:tblW w:w="967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1842"/>
        <w:gridCol w:w="2410"/>
        <w:gridCol w:w="2786"/>
        <w:gridCol w:w="1809"/>
      </w:tblGrid>
      <w:tr w:rsidR="00F2150B" w:rsidTr="00F2150B">
        <w:tc>
          <w:tcPr>
            <w:tcW w:w="823" w:type="dxa"/>
          </w:tcPr>
          <w:p w:rsidR="00F2150B" w:rsidRDefault="00F2150B" w:rsidP="00C71243">
            <w:pPr>
              <w:spacing w:line="240" w:lineRule="atLeas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序号</w:t>
            </w:r>
          </w:p>
        </w:tc>
        <w:tc>
          <w:tcPr>
            <w:tcW w:w="1842" w:type="dxa"/>
          </w:tcPr>
          <w:p w:rsidR="00F2150B" w:rsidRDefault="00F2150B" w:rsidP="00C71243">
            <w:pPr>
              <w:spacing w:line="240" w:lineRule="atLeas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单位名称</w:t>
            </w:r>
          </w:p>
        </w:tc>
        <w:tc>
          <w:tcPr>
            <w:tcW w:w="2410" w:type="dxa"/>
          </w:tcPr>
          <w:p w:rsidR="00F2150B" w:rsidRDefault="00F2150B" w:rsidP="00C71243">
            <w:pPr>
              <w:spacing w:line="240" w:lineRule="atLeas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项目名称</w:t>
            </w:r>
          </w:p>
        </w:tc>
        <w:tc>
          <w:tcPr>
            <w:tcW w:w="2786" w:type="dxa"/>
          </w:tcPr>
          <w:p w:rsidR="00F2150B" w:rsidRDefault="00F2150B" w:rsidP="00C71243">
            <w:pPr>
              <w:spacing w:line="240" w:lineRule="atLeas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研究方向</w:t>
            </w:r>
          </w:p>
        </w:tc>
        <w:tc>
          <w:tcPr>
            <w:tcW w:w="1809" w:type="dxa"/>
          </w:tcPr>
          <w:p w:rsidR="00F2150B" w:rsidRDefault="00F2150B" w:rsidP="00C71243">
            <w:pPr>
              <w:spacing w:line="240" w:lineRule="atLeas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专业要求</w:t>
            </w:r>
          </w:p>
        </w:tc>
      </w:tr>
      <w:tr w:rsidR="00F2150B" w:rsidTr="00F2150B">
        <w:tc>
          <w:tcPr>
            <w:tcW w:w="823" w:type="dxa"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泗洪县经济和信息化局</w:t>
            </w: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生态工业发展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泗洪县生态工业定位与提升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经济管理类</w:t>
            </w:r>
          </w:p>
        </w:tc>
      </w:tr>
      <w:tr w:rsidR="00F2150B" w:rsidTr="00F2150B">
        <w:tc>
          <w:tcPr>
            <w:tcW w:w="823" w:type="dxa"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商务局</w:t>
            </w: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互联网区域公用品牌打造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区域公用品牌培育研究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电商类</w:t>
            </w:r>
          </w:p>
        </w:tc>
      </w:tr>
      <w:tr w:rsidR="00F2150B" w:rsidTr="00F2150B">
        <w:tc>
          <w:tcPr>
            <w:tcW w:w="823" w:type="dxa"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泗洪县农业综合行政执法大队</w:t>
            </w: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省级农作物种子安全监管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新品种安全性测试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栽培</w:t>
            </w:r>
          </w:p>
        </w:tc>
      </w:tr>
      <w:tr w:rsidR="00F2150B" w:rsidTr="00F2150B">
        <w:tc>
          <w:tcPr>
            <w:tcW w:w="823" w:type="dxa"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农委</w:t>
            </w: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优质稻米基地建设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打造泗洪优质稻米品牌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农业类</w:t>
            </w:r>
          </w:p>
        </w:tc>
      </w:tr>
      <w:tr w:rsidR="00F2150B" w:rsidTr="00F2150B">
        <w:tc>
          <w:tcPr>
            <w:tcW w:w="823" w:type="dxa"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泗洪县林业科技推广中心</w:t>
            </w: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野生动物保护、湿地保护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野生动物保护、湿地保护开发与策划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野生动物保护、湿地保护类</w:t>
            </w:r>
          </w:p>
        </w:tc>
      </w:tr>
      <w:tr w:rsidR="00F2150B" w:rsidTr="00F2150B">
        <w:tc>
          <w:tcPr>
            <w:tcW w:w="823" w:type="dxa"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泗洪县林业科技推广中心</w:t>
            </w: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林木病虫害防治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林木病虫害防治研究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森保类</w:t>
            </w:r>
          </w:p>
        </w:tc>
      </w:tr>
      <w:tr w:rsidR="00F2150B" w:rsidTr="00F2150B">
        <w:tc>
          <w:tcPr>
            <w:tcW w:w="823" w:type="dxa"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2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畜牧兽医站</w:t>
            </w: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生态养殖循环农业规划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生态养殖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畜牧养殖类</w:t>
            </w:r>
          </w:p>
        </w:tc>
      </w:tr>
      <w:tr w:rsidR="00F2150B" w:rsidTr="00F2150B">
        <w:trPr>
          <w:trHeight w:hRule="exact" w:val="452"/>
        </w:trPr>
        <w:tc>
          <w:tcPr>
            <w:tcW w:w="823" w:type="dxa"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2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县发改局</w:t>
            </w: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生态经济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泗洪生态经济建设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经济学类</w:t>
            </w:r>
          </w:p>
        </w:tc>
      </w:tr>
      <w:tr w:rsidR="00F2150B" w:rsidTr="00F2150B">
        <w:tc>
          <w:tcPr>
            <w:tcW w:w="823" w:type="dxa"/>
            <w:vMerge w:val="restart"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2" w:type="dxa"/>
            <w:vMerge w:val="restart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水产局</w:t>
            </w:r>
          </w:p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淡水养殖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河蟹、小龙虾生态健康养殖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水产养殖类、动物营养与饲料科学类</w:t>
            </w:r>
          </w:p>
        </w:tc>
      </w:tr>
      <w:tr w:rsidR="00F2150B" w:rsidTr="00F2150B">
        <w:tc>
          <w:tcPr>
            <w:tcW w:w="823" w:type="dxa"/>
            <w:vMerge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水产品加工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河蟹、小龙虾精深加工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水产品加工类</w:t>
            </w:r>
          </w:p>
        </w:tc>
      </w:tr>
      <w:tr w:rsidR="00F2150B" w:rsidTr="00F2150B">
        <w:tc>
          <w:tcPr>
            <w:tcW w:w="823" w:type="dxa"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2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旅游局</w:t>
            </w: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生态旅游开发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泗洪县生态旅游开发与策划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旅游管理类</w:t>
            </w:r>
          </w:p>
        </w:tc>
      </w:tr>
      <w:tr w:rsidR="00F2150B" w:rsidTr="00F2150B">
        <w:tc>
          <w:tcPr>
            <w:tcW w:w="823" w:type="dxa"/>
            <w:vMerge w:val="restart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eastAsia="方正仿宋简体"/>
              </w:rPr>
              <w:t>11</w:t>
            </w:r>
          </w:p>
        </w:tc>
        <w:tc>
          <w:tcPr>
            <w:tcW w:w="1842" w:type="dxa"/>
            <w:vMerge w:val="restart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环保局</w:t>
            </w: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黑臭水体综合治理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水体净化新技术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环境科学、环境工程等</w:t>
            </w:r>
          </w:p>
        </w:tc>
      </w:tr>
      <w:tr w:rsidR="00F2150B" w:rsidTr="00F2150B">
        <w:trPr>
          <w:trHeight w:val="515"/>
        </w:trPr>
        <w:tc>
          <w:tcPr>
            <w:tcW w:w="823" w:type="dxa"/>
            <w:vMerge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410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畜禽养殖综合治理</w:t>
            </w:r>
          </w:p>
        </w:tc>
        <w:tc>
          <w:tcPr>
            <w:tcW w:w="2786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畜禽粪污技术要求</w:t>
            </w:r>
          </w:p>
        </w:tc>
        <w:tc>
          <w:tcPr>
            <w:tcW w:w="1809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环境科学、环境工程等</w:t>
            </w:r>
          </w:p>
        </w:tc>
      </w:tr>
      <w:tr w:rsidR="00F2150B" w:rsidTr="00F2150B">
        <w:trPr>
          <w:trHeight w:val="663"/>
        </w:trPr>
        <w:tc>
          <w:tcPr>
            <w:tcW w:w="823" w:type="dxa"/>
            <w:vMerge w:val="restart"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rFonts w:eastAsia="方正仿宋简体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42" w:type="dxa"/>
            <w:vMerge w:val="restart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泗洪洪泽湖生态旅游度假区</w:t>
            </w:r>
          </w:p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生态旅游开发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洪泽湖生态旅游度假区生态旅游开发与策划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旅游管理</w:t>
            </w:r>
          </w:p>
        </w:tc>
      </w:tr>
      <w:tr w:rsidR="00F2150B" w:rsidTr="00F2150B">
        <w:trPr>
          <w:trHeight w:val="650"/>
        </w:trPr>
        <w:tc>
          <w:tcPr>
            <w:tcW w:w="823" w:type="dxa"/>
            <w:vMerge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eastAsia="方正仿宋简体"/>
              </w:rPr>
            </w:pPr>
          </w:p>
        </w:tc>
        <w:tc>
          <w:tcPr>
            <w:tcW w:w="1842" w:type="dxa"/>
            <w:vMerge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生态旅游市场营销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Cs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洪泽湖生态旅游度假区生态旅游市场营销策划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旅游营销</w:t>
            </w:r>
          </w:p>
        </w:tc>
      </w:tr>
      <w:tr w:rsidR="00F2150B" w:rsidTr="00F2150B">
        <w:trPr>
          <w:trHeight w:val="650"/>
        </w:trPr>
        <w:tc>
          <w:tcPr>
            <w:tcW w:w="823" w:type="dxa"/>
            <w:vMerge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eastAsia="方正仿宋简体"/>
              </w:rPr>
            </w:pPr>
          </w:p>
        </w:tc>
        <w:tc>
          <w:tcPr>
            <w:tcW w:w="1842" w:type="dxa"/>
            <w:vMerge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生态旅游管理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Cs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洪泽湖生态旅游度假区旅游创新管理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旅游服务与管理</w:t>
            </w:r>
          </w:p>
        </w:tc>
      </w:tr>
      <w:tr w:rsidR="00F2150B" w:rsidTr="00F2150B">
        <w:tc>
          <w:tcPr>
            <w:tcW w:w="823" w:type="dxa"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江苏华益中亨金属科技发展有限公司</w:t>
            </w: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智能仓储货架和输送机制造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钢结构、机械结构的创意设计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机械制造与设计</w:t>
            </w:r>
          </w:p>
        </w:tc>
      </w:tr>
      <w:tr w:rsidR="00F2150B" w:rsidTr="00F2150B">
        <w:trPr>
          <w:trHeight w:val="629"/>
        </w:trPr>
        <w:tc>
          <w:tcPr>
            <w:tcW w:w="823" w:type="dxa"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42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江苏金牡蛎金属有限公司</w:t>
            </w:r>
          </w:p>
        </w:tc>
        <w:tc>
          <w:tcPr>
            <w:tcW w:w="2410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产品动漫设计展示</w:t>
            </w:r>
          </w:p>
        </w:tc>
        <w:tc>
          <w:tcPr>
            <w:tcW w:w="2786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仓储产品动漫设计与展示</w:t>
            </w:r>
          </w:p>
        </w:tc>
        <w:tc>
          <w:tcPr>
            <w:tcW w:w="1809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动漫设计类</w:t>
            </w:r>
          </w:p>
        </w:tc>
      </w:tr>
      <w:tr w:rsidR="00F2150B" w:rsidTr="00F2150B">
        <w:trPr>
          <w:trHeight w:val="629"/>
        </w:trPr>
        <w:tc>
          <w:tcPr>
            <w:tcW w:w="823" w:type="dxa"/>
            <w:vMerge w:val="restart"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1842" w:type="dxa"/>
            <w:vMerge w:val="restart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青阳镇</w:t>
            </w: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水产品培育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小龙虾养殖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农业类</w:t>
            </w:r>
          </w:p>
        </w:tc>
      </w:tr>
      <w:tr w:rsidR="00F2150B" w:rsidTr="00F2150B">
        <w:trPr>
          <w:trHeight w:val="629"/>
        </w:trPr>
        <w:tc>
          <w:tcPr>
            <w:tcW w:w="823" w:type="dxa"/>
            <w:vMerge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农产品培育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软籽石榴栽培种植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农业类</w:t>
            </w:r>
          </w:p>
        </w:tc>
      </w:tr>
      <w:tr w:rsidR="00F2150B" w:rsidTr="00F2150B">
        <w:trPr>
          <w:trHeight w:val="629"/>
        </w:trPr>
        <w:tc>
          <w:tcPr>
            <w:tcW w:w="823" w:type="dxa"/>
            <w:vMerge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街区电商发展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城市电商发展与壮大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电商类</w:t>
            </w:r>
          </w:p>
        </w:tc>
      </w:tr>
      <w:tr w:rsidR="00F2150B" w:rsidTr="00F2150B">
        <w:trPr>
          <w:trHeight w:val="560"/>
        </w:trPr>
        <w:tc>
          <w:tcPr>
            <w:tcW w:w="823" w:type="dxa"/>
            <w:vMerge w:val="restart"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842" w:type="dxa"/>
            <w:vMerge w:val="restart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朱湖镇</w:t>
            </w: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企业管理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工业园区企业管理（食品、纺织、服装、电子类）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企业管理类</w:t>
            </w:r>
          </w:p>
        </w:tc>
      </w:tr>
      <w:tr w:rsidR="00F2150B" w:rsidTr="00F2150B">
        <w:tc>
          <w:tcPr>
            <w:tcW w:w="823" w:type="dxa"/>
            <w:vMerge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生态旅游开发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美丽乡村建设旅游开发建设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旅游管理类</w:t>
            </w:r>
          </w:p>
        </w:tc>
      </w:tr>
      <w:tr w:rsidR="00F2150B" w:rsidTr="00F2150B">
        <w:trPr>
          <w:trHeight w:val="380"/>
        </w:trPr>
        <w:tc>
          <w:tcPr>
            <w:tcW w:w="823" w:type="dxa"/>
            <w:vMerge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乡村小镇建设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乡村小镇规划建设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城镇管理</w:t>
            </w:r>
          </w:p>
        </w:tc>
      </w:tr>
      <w:tr w:rsidR="00F2150B" w:rsidTr="00F2150B">
        <w:tc>
          <w:tcPr>
            <w:tcW w:w="823" w:type="dxa"/>
            <w:vMerge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农产品培育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稻虾共作、软籽石榴高产栽培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农业类</w:t>
            </w:r>
          </w:p>
        </w:tc>
      </w:tr>
      <w:tr w:rsidR="00F2150B" w:rsidTr="00F2150B">
        <w:trPr>
          <w:trHeight w:val="445"/>
        </w:trPr>
        <w:tc>
          <w:tcPr>
            <w:tcW w:w="823" w:type="dxa"/>
            <w:vMerge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农村社区治理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农村社区治理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社会管理</w:t>
            </w:r>
          </w:p>
        </w:tc>
      </w:tr>
      <w:tr w:rsidR="00F2150B" w:rsidTr="00F2150B">
        <w:trPr>
          <w:trHeight w:val="380"/>
        </w:trPr>
        <w:tc>
          <w:tcPr>
            <w:tcW w:w="823" w:type="dxa"/>
            <w:vMerge w:val="restart"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842" w:type="dxa"/>
            <w:vMerge w:val="restart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曹庙乡</w:t>
            </w: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农产品培育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软籽石榴栽培研究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农业类</w:t>
            </w:r>
          </w:p>
        </w:tc>
      </w:tr>
      <w:tr w:rsidR="00F2150B" w:rsidTr="00F2150B">
        <w:trPr>
          <w:trHeight w:val="380"/>
        </w:trPr>
        <w:tc>
          <w:tcPr>
            <w:tcW w:w="823" w:type="dxa"/>
            <w:vMerge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农产品培育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蚕桑种养殖研究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农业类</w:t>
            </w:r>
          </w:p>
        </w:tc>
      </w:tr>
      <w:tr w:rsidR="00F2150B" w:rsidTr="00F2150B">
        <w:trPr>
          <w:trHeight w:val="470"/>
        </w:trPr>
        <w:tc>
          <w:tcPr>
            <w:tcW w:w="823" w:type="dxa"/>
            <w:vMerge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农产品培育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瓜蒌高产栽培研究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农业类</w:t>
            </w:r>
          </w:p>
        </w:tc>
      </w:tr>
      <w:tr w:rsidR="00F2150B" w:rsidTr="00F2150B">
        <w:tc>
          <w:tcPr>
            <w:tcW w:w="823" w:type="dxa"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842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半城镇</w:t>
            </w: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水产养殖类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大规格蟹养殖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农业类</w:t>
            </w:r>
          </w:p>
        </w:tc>
      </w:tr>
      <w:tr w:rsidR="00F2150B" w:rsidTr="00F2150B">
        <w:tc>
          <w:tcPr>
            <w:tcW w:w="823" w:type="dxa"/>
            <w:vMerge w:val="restart"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842" w:type="dxa"/>
            <w:vMerge w:val="restart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石集乡</w:t>
            </w: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农产品培育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优质稻米培育研究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农业类</w:t>
            </w:r>
          </w:p>
        </w:tc>
      </w:tr>
      <w:tr w:rsidR="00F2150B" w:rsidTr="00F2150B">
        <w:trPr>
          <w:trHeight w:val="470"/>
        </w:trPr>
        <w:tc>
          <w:tcPr>
            <w:tcW w:w="823" w:type="dxa"/>
            <w:vMerge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生态旅游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</w:rPr>
              <w:t>全域旅游开发与策划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旅游管理类</w:t>
            </w:r>
          </w:p>
        </w:tc>
      </w:tr>
      <w:tr w:rsidR="00F2150B" w:rsidTr="00F2150B">
        <w:tc>
          <w:tcPr>
            <w:tcW w:w="823" w:type="dxa"/>
            <w:vMerge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创业服务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创业人才、环境研究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工商管理类</w:t>
            </w:r>
          </w:p>
        </w:tc>
      </w:tr>
      <w:tr w:rsidR="00F2150B" w:rsidTr="00F2150B">
        <w:tc>
          <w:tcPr>
            <w:tcW w:w="823" w:type="dxa"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42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瑶沟乡</w:t>
            </w: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农产品培育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</w:rPr>
              <w:t>软籽石榴、葡萄栽培研究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农业类</w:t>
            </w:r>
          </w:p>
        </w:tc>
      </w:tr>
      <w:tr w:rsidR="00F2150B" w:rsidTr="00F2150B">
        <w:tc>
          <w:tcPr>
            <w:tcW w:w="823" w:type="dxa"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842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城头乡</w:t>
            </w: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水产养殖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小龙虾稻田养殖研究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水产类</w:t>
            </w:r>
          </w:p>
        </w:tc>
      </w:tr>
      <w:tr w:rsidR="00F2150B" w:rsidTr="00F2150B">
        <w:tc>
          <w:tcPr>
            <w:tcW w:w="823" w:type="dxa"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842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上塘镇</w:t>
            </w: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林里作物栽培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软籽石榴高产栽植研究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农业类</w:t>
            </w:r>
          </w:p>
        </w:tc>
      </w:tr>
      <w:tr w:rsidR="00F2150B" w:rsidTr="00F2150B">
        <w:tc>
          <w:tcPr>
            <w:tcW w:w="823" w:type="dxa"/>
            <w:vMerge w:val="restart"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842" w:type="dxa"/>
            <w:vMerge w:val="restart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四河乡</w:t>
            </w: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农产品培育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蔬菜产业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农业类</w:t>
            </w:r>
          </w:p>
        </w:tc>
      </w:tr>
      <w:tr w:rsidR="00F2150B" w:rsidTr="00F2150B">
        <w:tc>
          <w:tcPr>
            <w:tcW w:w="823" w:type="dxa"/>
            <w:vMerge/>
          </w:tcPr>
          <w:p w:rsidR="00F2150B" w:rsidRDefault="00F2150B" w:rsidP="00C71243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农产品培育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碧根果种植技术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农业类</w:t>
            </w:r>
          </w:p>
        </w:tc>
      </w:tr>
      <w:tr w:rsidR="00F2150B" w:rsidTr="00F2150B">
        <w:tc>
          <w:tcPr>
            <w:tcW w:w="823" w:type="dxa"/>
            <w:vMerge w:val="restart"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842" w:type="dxa"/>
            <w:vMerge w:val="restart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金锁镇</w:t>
            </w:r>
          </w:p>
        </w:tc>
        <w:tc>
          <w:tcPr>
            <w:tcW w:w="2410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乡镇工业发展规划</w:t>
            </w:r>
          </w:p>
        </w:tc>
        <w:tc>
          <w:tcPr>
            <w:tcW w:w="2786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金锁镇工业发展规划</w:t>
            </w:r>
          </w:p>
        </w:tc>
        <w:tc>
          <w:tcPr>
            <w:tcW w:w="1809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工业类</w:t>
            </w:r>
          </w:p>
        </w:tc>
      </w:tr>
      <w:tr w:rsidR="00F2150B" w:rsidTr="00F2150B">
        <w:tc>
          <w:tcPr>
            <w:tcW w:w="823" w:type="dxa"/>
            <w:vMerge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生态旅游开发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乡镇老街打造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城镇规划类</w:t>
            </w:r>
          </w:p>
        </w:tc>
      </w:tr>
      <w:tr w:rsidR="00F2150B" w:rsidTr="00F2150B">
        <w:tc>
          <w:tcPr>
            <w:tcW w:w="823" w:type="dxa"/>
            <w:vMerge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410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特色农业发展</w:t>
            </w:r>
          </w:p>
        </w:tc>
        <w:tc>
          <w:tcPr>
            <w:tcW w:w="2786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高效绿色农业规划</w:t>
            </w:r>
          </w:p>
        </w:tc>
        <w:tc>
          <w:tcPr>
            <w:tcW w:w="1809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农业类</w:t>
            </w:r>
          </w:p>
        </w:tc>
      </w:tr>
      <w:tr w:rsidR="00F2150B" w:rsidTr="00F2150B">
        <w:tc>
          <w:tcPr>
            <w:tcW w:w="823" w:type="dxa"/>
            <w:vMerge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410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农产品培育</w:t>
            </w:r>
          </w:p>
        </w:tc>
        <w:tc>
          <w:tcPr>
            <w:tcW w:w="2786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软籽石榴高产栽培</w:t>
            </w:r>
          </w:p>
        </w:tc>
        <w:tc>
          <w:tcPr>
            <w:tcW w:w="1809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农业类</w:t>
            </w:r>
          </w:p>
        </w:tc>
      </w:tr>
      <w:tr w:rsidR="00F2150B" w:rsidTr="00F2150B">
        <w:tc>
          <w:tcPr>
            <w:tcW w:w="823" w:type="dxa"/>
            <w:vMerge w:val="restart"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842" w:type="dxa"/>
            <w:vMerge w:val="restart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魏营镇</w:t>
            </w: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农产品培育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西瓜高效栽培研究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农业类</w:t>
            </w:r>
          </w:p>
        </w:tc>
      </w:tr>
      <w:tr w:rsidR="00F2150B" w:rsidTr="00F2150B">
        <w:tc>
          <w:tcPr>
            <w:tcW w:w="823" w:type="dxa"/>
            <w:vMerge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410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农产品培育</w:t>
            </w:r>
          </w:p>
        </w:tc>
        <w:tc>
          <w:tcPr>
            <w:tcW w:w="2786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碧根果高产栽培研究</w:t>
            </w:r>
          </w:p>
        </w:tc>
        <w:tc>
          <w:tcPr>
            <w:tcW w:w="1809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农业类</w:t>
            </w:r>
          </w:p>
        </w:tc>
      </w:tr>
      <w:tr w:rsidR="00F2150B" w:rsidTr="00F2150B">
        <w:tc>
          <w:tcPr>
            <w:tcW w:w="823" w:type="dxa"/>
            <w:vMerge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410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农产品培育</w:t>
            </w:r>
          </w:p>
        </w:tc>
        <w:tc>
          <w:tcPr>
            <w:tcW w:w="2786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草莓高效栽培研究</w:t>
            </w:r>
          </w:p>
        </w:tc>
        <w:tc>
          <w:tcPr>
            <w:tcW w:w="1809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农业类</w:t>
            </w:r>
          </w:p>
        </w:tc>
      </w:tr>
      <w:tr w:rsidR="00F2150B" w:rsidTr="00F2150B">
        <w:trPr>
          <w:trHeight w:val="440"/>
        </w:trPr>
        <w:tc>
          <w:tcPr>
            <w:tcW w:w="823" w:type="dxa"/>
            <w:vMerge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410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农产品培育</w:t>
            </w:r>
          </w:p>
        </w:tc>
        <w:tc>
          <w:tcPr>
            <w:tcW w:w="2786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小龙虾稻虾共养</w:t>
            </w:r>
          </w:p>
        </w:tc>
        <w:tc>
          <w:tcPr>
            <w:tcW w:w="1809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养殖类</w:t>
            </w:r>
          </w:p>
        </w:tc>
      </w:tr>
      <w:tr w:rsidR="00F2150B" w:rsidTr="00F2150B">
        <w:tc>
          <w:tcPr>
            <w:tcW w:w="823" w:type="dxa"/>
            <w:vMerge w:val="restart"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842" w:type="dxa"/>
            <w:vMerge w:val="restart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陈圩乡</w:t>
            </w: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村域旅游开发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大王庄生态旅游开发与策划,野猪林生态旅游开发与策划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旅游管理类</w:t>
            </w:r>
          </w:p>
        </w:tc>
      </w:tr>
      <w:tr w:rsidR="00F2150B" w:rsidTr="00F2150B">
        <w:tc>
          <w:tcPr>
            <w:tcW w:w="823" w:type="dxa"/>
            <w:vMerge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410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农产品培育</w:t>
            </w:r>
          </w:p>
        </w:tc>
        <w:tc>
          <w:tcPr>
            <w:tcW w:w="2786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黄桃高产栽培研究</w:t>
            </w:r>
          </w:p>
        </w:tc>
        <w:tc>
          <w:tcPr>
            <w:tcW w:w="1809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农业类</w:t>
            </w:r>
          </w:p>
        </w:tc>
      </w:tr>
      <w:tr w:rsidR="00F2150B" w:rsidTr="00F2150B">
        <w:tc>
          <w:tcPr>
            <w:tcW w:w="823" w:type="dxa"/>
            <w:vMerge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410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水产品培育</w:t>
            </w:r>
          </w:p>
        </w:tc>
        <w:tc>
          <w:tcPr>
            <w:tcW w:w="2786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大闸蟹高产养殖研究</w:t>
            </w:r>
          </w:p>
        </w:tc>
        <w:tc>
          <w:tcPr>
            <w:tcW w:w="1809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农业类</w:t>
            </w:r>
          </w:p>
        </w:tc>
      </w:tr>
      <w:tr w:rsidR="00F2150B" w:rsidTr="00F2150B">
        <w:trPr>
          <w:trHeight w:hRule="exact" w:val="567"/>
        </w:trPr>
        <w:tc>
          <w:tcPr>
            <w:tcW w:w="823" w:type="dxa"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842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天岗湖乡</w:t>
            </w: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农产品开发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桃果栽培高产研究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农业类</w:t>
            </w:r>
          </w:p>
        </w:tc>
      </w:tr>
      <w:tr w:rsidR="00F2150B" w:rsidTr="00F2150B">
        <w:trPr>
          <w:trHeight w:hRule="exact" w:val="567"/>
        </w:trPr>
        <w:tc>
          <w:tcPr>
            <w:tcW w:w="823" w:type="dxa"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842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车门乡</w:t>
            </w: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农产品栽植及深加工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蚕桑栽植及桑果深加工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农业类</w:t>
            </w:r>
          </w:p>
        </w:tc>
      </w:tr>
      <w:tr w:rsidR="00F2150B" w:rsidTr="00F2150B">
        <w:trPr>
          <w:trHeight w:hRule="exact" w:val="567"/>
        </w:trPr>
        <w:tc>
          <w:tcPr>
            <w:tcW w:w="823" w:type="dxa"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842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孙园镇</w:t>
            </w: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农产品培育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稻虾共作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农业类</w:t>
            </w:r>
          </w:p>
        </w:tc>
      </w:tr>
      <w:tr w:rsidR="00F2150B" w:rsidTr="00F2150B">
        <w:tc>
          <w:tcPr>
            <w:tcW w:w="823" w:type="dxa"/>
            <w:vMerge w:val="restart"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842" w:type="dxa"/>
            <w:vMerge w:val="restart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峰山乡</w:t>
            </w: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农产品培育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碧根果高产栽培研究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农业类</w:t>
            </w:r>
          </w:p>
        </w:tc>
      </w:tr>
      <w:tr w:rsidR="00F2150B" w:rsidTr="00F2150B">
        <w:tc>
          <w:tcPr>
            <w:tcW w:w="823" w:type="dxa"/>
            <w:vMerge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农产品培育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碧根果育苗和早期丰产技术研究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农业类</w:t>
            </w:r>
          </w:p>
        </w:tc>
      </w:tr>
      <w:tr w:rsidR="00F2150B" w:rsidTr="00F2150B">
        <w:tc>
          <w:tcPr>
            <w:tcW w:w="823" w:type="dxa"/>
            <w:vMerge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农产品培育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碧根果林下中药材白芥的栽培研究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农业类</w:t>
            </w:r>
          </w:p>
        </w:tc>
      </w:tr>
      <w:tr w:rsidR="00F2150B" w:rsidTr="00F2150B">
        <w:tc>
          <w:tcPr>
            <w:tcW w:w="823" w:type="dxa"/>
            <w:vMerge w:val="restart"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842" w:type="dxa"/>
            <w:vMerge w:val="restart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金锁镇</w:t>
            </w:r>
          </w:p>
        </w:tc>
        <w:tc>
          <w:tcPr>
            <w:tcW w:w="2410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乡镇工业发展规划</w:t>
            </w:r>
          </w:p>
        </w:tc>
        <w:tc>
          <w:tcPr>
            <w:tcW w:w="2786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金锁镇工业发展规划</w:t>
            </w:r>
          </w:p>
        </w:tc>
        <w:tc>
          <w:tcPr>
            <w:tcW w:w="1809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工业类</w:t>
            </w:r>
          </w:p>
        </w:tc>
      </w:tr>
      <w:tr w:rsidR="00F2150B" w:rsidTr="00F2150B">
        <w:tc>
          <w:tcPr>
            <w:tcW w:w="823" w:type="dxa"/>
            <w:vMerge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生态旅游开发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乡镇老街打造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城镇规划类</w:t>
            </w:r>
          </w:p>
        </w:tc>
      </w:tr>
      <w:tr w:rsidR="00F2150B" w:rsidTr="00F2150B">
        <w:tc>
          <w:tcPr>
            <w:tcW w:w="823" w:type="dxa"/>
            <w:vMerge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410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特色农业发展</w:t>
            </w:r>
          </w:p>
        </w:tc>
        <w:tc>
          <w:tcPr>
            <w:tcW w:w="2786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高效绿色农业规划</w:t>
            </w:r>
          </w:p>
        </w:tc>
        <w:tc>
          <w:tcPr>
            <w:tcW w:w="1809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农业类</w:t>
            </w:r>
          </w:p>
        </w:tc>
      </w:tr>
      <w:tr w:rsidR="00F2150B" w:rsidTr="00F2150B">
        <w:tc>
          <w:tcPr>
            <w:tcW w:w="823" w:type="dxa"/>
            <w:vMerge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410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农产品培育</w:t>
            </w:r>
          </w:p>
        </w:tc>
        <w:tc>
          <w:tcPr>
            <w:tcW w:w="2786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软籽石榴高产栽培</w:t>
            </w:r>
          </w:p>
        </w:tc>
        <w:tc>
          <w:tcPr>
            <w:tcW w:w="1809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农业类</w:t>
            </w:r>
          </w:p>
        </w:tc>
      </w:tr>
      <w:tr w:rsidR="00F2150B" w:rsidTr="00F2150B">
        <w:tc>
          <w:tcPr>
            <w:tcW w:w="823" w:type="dxa"/>
            <w:vMerge w:val="restart"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842" w:type="dxa"/>
            <w:vMerge w:val="restart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双沟镇</w:t>
            </w: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林下经济发展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苗木栽植、林下种植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农林</w:t>
            </w:r>
          </w:p>
        </w:tc>
      </w:tr>
      <w:tr w:rsidR="00F2150B" w:rsidTr="00F2150B">
        <w:tc>
          <w:tcPr>
            <w:tcW w:w="823" w:type="dxa"/>
            <w:vMerge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410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白酒酿造工艺</w:t>
            </w:r>
          </w:p>
        </w:tc>
        <w:tc>
          <w:tcPr>
            <w:tcW w:w="2786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白酒酿造、果酒酿造</w:t>
            </w:r>
          </w:p>
        </w:tc>
        <w:tc>
          <w:tcPr>
            <w:tcW w:w="1809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酿造</w:t>
            </w:r>
          </w:p>
        </w:tc>
      </w:tr>
      <w:tr w:rsidR="00F2150B" w:rsidTr="00F2150B">
        <w:tc>
          <w:tcPr>
            <w:tcW w:w="823" w:type="dxa"/>
            <w:vMerge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410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碧根果种植</w:t>
            </w:r>
          </w:p>
        </w:tc>
        <w:tc>
          <w:tcPr>
            <w:tcW w:w="2786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果树栽植</w:t>
            </w:r>
          </w:p>
        </w:tc>
        <w:tc>
          <w:tcPr>
            <w:tcW w:w="1809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农林</w:t>
            </w:r>
          </w:p>
        </w:tc>
      </w:tr>
      <w:tr w:rsidR="00F2150B" w:rsidTr="00F2150B">
        <w:tc>
          <w:tcPr>
            <w:tcW w:w="823" w:type="dxa"/>
            <w:vMerge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410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鳜鱼、对虾养殖</w:t>
            </w:r>
          </w:p>
        </w:tc>
        <w:tc>
          <w:tcPr>
            <w:tcW w:w="2786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高效水产</w:t>
            </w:r>
          </w:p>
        </w:tc>
        <w:tc>
          <w:tcPr>
            <w:tcW w:w="1809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农业</w:t>
            </w:r>
          </w:p>
        </w:tc>
      </w:tr>
      <w:tr w:rsidR="00F2150B" w:rsidTr="00F2150B">
        <w:tc>
          <w:tcPr>
            <w:tcW w:w="823" w:type="dxa"/>
            <w:vMerge w:val="restart"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842" w:type="dxa"/>
            <w:vMerge w:val="restart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界集镇</w:t>
            </w:r>
          </w:p>
        </w:tc>
        <w:tc>
          <w:tcPr>
            <w:tcW w:w="2410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高效农业</w:t>
            </w:r>
          </w:p>
        </w:tc>
        <w:tc>
          <w:tcPr>
            <w:tcW w:w="2786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稻藕虾共作高产研究</w:t>
            </w:r>
          </w:p>
        </w:tc>
        <w:tc>
          <w:tcPr>
            <w:tcW w:w="1809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农业类</w:t>
            </w:r>
          </w:p>
        </w:tc>
      </w:tr>
      <w:tr w:rsidR="00F2150B" w:rsidTr="00F2150B">
        <w:tc>
          <w:tcPr>
            <w:tcW w:w="823" w:type="dxa"/>
            <w:vMerge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410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农产品培育</w:t>
            </w:r>
          </w:p>
        </w:tc>
        <w:tc>
          <w:tcPr>
            <w:tcW w:w="2786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软籽石榴高产栽植研究</w:t>
            </w:r>
          </w:p>
        </w:tc>
        <w:tc>
          <w:tcPr>
            <w:tcW w:w="1809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农业类</w:t>
            </w:r>
          </w:p>
        </w:tc>
      </w:tr>
      <w:tr w:rsidR="00F2150B" w:rsidTr="00F2150B">
        <w:tc>
          <w:tcPr>
            <w:tcW w:w="823" w:type="dxa"/>
            <w:vMerge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410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高效农业</w:t>
            </w:r>
          </w:p>
        </w:tc>
        <w:tc>
          <w:tcPr>
            <w:tcW w:w="2786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稻藕虾共作高产研究</w:t>
            </w:r>
          </w:p>
        </w:tc>
        <w:tc>
          <w:tcPr>
            <w:tcW w:w="1809" w:type="dxa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农业类</w:t>
            </w:r>
          </w:p>
        </w:tc>
      </w:tr>
      <w:tr w:rsidR="00F2150B" w:rsidTr="00F2150B">
        <w:trPr>
          <w:trHeight w:hRule="exact" w:val="450"/>
        </w:trPr>
        <w:tc>
          <w:tcPr>
            <w:tcW w:w="823" w:type="dxa"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34</w:t>
            </w:r>
          </w:p>
        </w:tc>
        <w:tc>
          <w:tcPr>
            <w:tcW w:w="1842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归仁镇</w:t>
            </w: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农产品培育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软籽石榴高产栽培研究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农业类</w:t>
            </w:r>
          </w:p>
        </w:tc>
      </w:tr>
      <w:tr w:rsidR="00F2150B" w:rsidTr="00F2150B">
        <w:tc>
          <w:tcPr>
            <w:tcW w:w="823" w:type="dxa"/>
            <w:vMerge w:val="restart"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35</w:t>
            </w:r>
          </w:p>
        </w:tc>
        <w:tc>
          <w:tcPr>
            <w:tcW w:w="1842" w:type="dxa"/>
            <w:vMerge w:val="restart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龙集镇</w:t>
            </w: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电子商务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网络运营及推广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电子商务</w:t>
            </w:r>
          </w:p>
        </w:tc>
      </w:tr>
      <w:tr w:rsidR="00F2150B" w:rsidTr="00F2150B">
        <w:tc>
          <w:tcPr>
            <w:tcW w:w="823" w:type="dxa"/>
            <w:vMerge/>
          </w:tcPr>
          <w:p w:rsidR="00F2150B" w:rsidRDefault="00F2150B" w:rsidP="00C71243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电子商务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图文设计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平面设计</w:t>
            </w:r>
          </w:p>
        </w:tc>
      </w:tr>
      <w:tr w:rsidR="00F2150B" w:rsidTr="00F2150B">
        <w:tc>
          <w:tcPr>
            <w:tcW w:w="823" w:type="dxa"/>
            <w:vMerge/>
          </w:tcPr>
          <w:p w:rsidR="00F2150B" w:rsidRDefault="00F2150B" w:rsidP="00C71243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生态种养殖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林下经济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生态种养殖</w:t>
            </w:r>
          </w:p>
        </w:tc>
      </w:tr>
      <w:tr w:rsidR="00F2150B" w:rsidTr="00F2150B">
        <w:tc>
          <w:tcPr>
            <w:tcW w:w="823" w:type="dxa"/>
            <w:vMerge/>
          </w:tcPr>
          <w:p w:rsidR="00F2150B" w:rsidRDefault="00F2150B" w:rsidP="00C71243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虾米之恋产业园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水产高效养殖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农业类</w:t>
            </w:r>
          </w:p>
        </w:tc>
      </w:tr>
      <w:tr w:rsidR="00F2150B" w:rsidTr="00F2150B">
        <w:tc>
          <w:tcPr>
            <w:tcW w:w="823" w:type="dxa"/>
            <w:vMerge/>
          </w:tcPr>
          <w:p w:rsidR="00F2150B" w:rsidRDefault="00F2150B" w:rsidP="00C71243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稻虾服务中心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水产高效养殖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农业类</w:t>
            </w:r>
          </w:p>
        </w:tc>
      </w:tr>
      <w:tr w:rsidR="00F2150B" w:rsidTr="00F2150B">
        <w:tc>
          <w:tcPr>
            <w:tcW w:w="823" w:type="dxa"/>
            <w:vMerge/>
          </w:tcPr>
          <w:p w:rsidR="00F2150B" w:rsidRDefault="00F2150B" w:rsidP="00C71243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万亩碧根果基地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碧根果高产栽培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农业类</w:t>
            </w:r>
          </w:p>
        </w:tc>
      </w:tr>
      <w:tr w:rsidR="00F2150B" w:rsidTr="00F2150B">
        <w:tc>
          <w:tcPr>
            <w:tcW w:w="823" w:type="dxa"/>
            <w:vMerge/>
          </w:tcPr>
          <w:p w:rsidR="00F2150B" w:rsidRDefault="00F2150B" w:rsidP="00C71243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杨邵渔业精品园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螃蟹高产养殖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农业类</w:t>
            </w:r>
          </w:p>
        </w:tc>
      </w:tr>
      <w:tr w:rsidR="00F2150B" w:rsidTr="00F2150B">
        <w:tc>
          <w:tcPr>
            <w:tcW w:w="823" w:type="dxa"/>
            <w:vMerge w:val="restart"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36</w:t>
            </w:r>
          </w:p>
        </w:tc>
        <w:tc>
          <w:tcPr>
            <w:tcW w:w="1842" w:type="dxa"/>
            <w:vMerge w:val="restart"/>
            <w:vAlign w:val="center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太平镇</w:t>
            </w: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农产品培育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软籽石榴高效培育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农业类</w:t>
            </w:r>
          </w:p>
        </w:tc>
      </w:tr>
      <w:tr w:rsidR="00F2150B" w:rsidTr="00F2150B">
        <w:tc>
          <w:tcPr>
            <w:tcW w:w="823" w:type="dxa"/>
            <w:vMerge/>
          </w:tcPr>
          <w:p w:rsidR="00F2150B" w:rsidRDefault="00F2150B" w:rsidP="00C71243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农产品培育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碧根果高产栽培研究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农业类</w:t>
            </w:r>
          </w:p>
        </w:tc>
      </w:tr>
      <w:tr w:rsidR="00F2150B" w:rsidTr="00F2150B">
        <w:tc>
          <w:tcPr>
            <w:tcW w:w="823" w:type="dxa"/>
            <w:vMerge/>
          </w:tcPr>
          <w:p w:rsidR="00F2150B" w:rsidRDefault="00F2150B" w:rsidP="00C71243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农产品培育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稻虾共作项目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农业类</w:t>
            </w:r>
          </w:p>
        </w:tc>
      </w:tr>
      <w:tr w:rsidR="00F2150B" w:rsidTr="00F2150B">
        <w:trPr>
          <w:trHeight w:hRule="exact" w:val="430"/>
        </w:trPr>
        <w:tc>
          <w:tcPr>
            <w:tcW w:w="823" w:type="dxa"/>
          </w:tcPr>
          <w:p w:rsidR="00F2150B" w:rsidRPr="00F35336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F35336">
              <w:rPr>
                <w:rFonts w:hint="eastAsia"/>
                <w:sz w:val="28"/>
                <w:szCs w:val="28"/>
              </w:rPr>
              <w:t>37</w:t>
            </w:r>
          </w:p>
        </w:tc>
        <w:tc>
          <w:tcPr>
            <w:tcW w:w="1842" w:type="dxa"/>
            <w:vAlign w:val="center"/>
          </w:tcPr>
          <w:p w:rsidR="00F2150B" w:rsidRPr="00F35336" w:rsidRDefault="00F2150B" w:rsidP="00C71243">
            <w:pPr>
              <w:spacing w:line="240" w:lineRule="atLeast"/>
              <w:jc w:val="center"/>
              <w:rPr>
                <w:rFonts w:ascii="方正仿宋简体" w:eastAsia="方正仿宋简体" w:hAnsi="方正仿宋简体" w:cs="方正仿宋简体"/>
              </w:rPr>
            </w:pPr>
            <w:r w:rsidRPr="00F35336">
              <w:rPr>
                <w:rFonts w:ascii="方正仿宋简体" w:eastAsia="方正仿宋简体" w:hAnsi="方正仿宋简体" w:cs="方正仿宋简体" w:hint="eastAsia"/>
              </w:rPr>
              <w:t>梅花镇</w:t>
            </w:r>
          </w:p>
        </w:tc>
        <w:tc>
          <w:tcPr>
            <w:tcW w:w="2410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中药材种植销售</w:t>
            </w:r>
          </w:p>
        </w:tc>
        <w:tc>
          <w:tcPr>
            <w:tcW w:w="2786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半边莲，白芷等深加工</w:t>
            </w:r>
          </w:p>
        </w:tc>
        <w:tc>
          <w:tcPr>
            <w:tcW w:w="1809" w:type="dxa"/>
            <w:vAlign w:val="center"/>
          </w:tcPr>
          <w:p w:rsidR="00F2150B" w:rsidRDefault="00F2150B" w:rsidP="00C71243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农业类</w:t>
            </w:r>
          </w:p>
        </w:tc>
      </w:tr>
      <w:tr w:rsidR="00F2150B" w:rsidTr="00F2150B">
        <w:trPr>
          <w:trHeight w:hRule="exact" w:val="377"/>
        </w:trPr>
        <w:tc>
          <w:tcPr>
            <w:tcW w:w="823" w:type="dxa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38</w:t>
            </w:r>
          </w:p>
        </w:tc>
        <w:tc>
          <w:tcPr>
            <w:tcW w:w="1842" w:type="dxa"/>
            <w:vMerge w:val="restart"/>
            <w:vAlign w:val="center"/>
          </w:tcPr>
          <w:p w:rsidR="00F2150B" w:rsidRPr="00F35336" w:rsidRDefault="00F2150B" w:rsidP="00C71243">
            <w:pPr>
              <w:spacing w:line="240" w:lineRule="atLeast"/>
              <w:jc w:val="center"/>
              <w:rPr>
                <w:rFonts w:ascii="方正仿宋简体" w:eastAsia="方正仿宋简体" w:hAnsi="方正仿宋简体" w:cs="方正仿宋简体"/>
              </w:rPr>
            </w:pPr>
            <w:r w:rsidRPr="00F35336">
              <w:rPr>
                <w:rFonts w:ascii="方正仿宋简体" w:eastAsia="方正仿宋简体" w:hAnsi="方正仿宋简体" w:cs="方正仿宋简体" w:hint="eastAsia"/>
              </w:rPr>
              <w:t>车门乡</w:t>
            </w:r>
          </w:p>
        </w:tc>
        <w:tc>
          <w:tcPr>
            <w:tcW w:w="2410" w:type="dxa"/>
            <w:vAlign w:val="center"/>
          </w:tcPr>
          <w:p w:rsidR="00F2150B" w:rsidRPr="00F35336" w:rsidRDefault="00F2150B" w:rsidP="00C71243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 w:rsidRPr="00F35336">
              <w:rPr>
                <w:rFonts w:ascii="方正仿宋简体" w:eastAsia="方正仿宋简体" w:hAnsi="方正仿宋简体" w:cs="方正仿宋简体" w:hint="eastAsia"/>
              </w:rPr>
              <w:t>农产品深加工</w:t>
            </w:r>
          </w:p>
        </w:tc>
        <w:tc>
          <w:tcPr>
            <w:tcW w:w="2786" w:type="dxa"/>
            <w:vAlign w:val="center"/>
          </w:tcPr>
          <w:p w:rsidR="00F2150B" w:rsidRPr="00F35336" w:rsidRDefault="00F2150B" w:rsidP="00C71243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 w:rsidRPr="00F35336">
              <w:rPr>
                <w:rFonts w:ascii="方正仿宋简体" w:eastAsia="方正仿宋简体" w:hAnsi="方正仿宋简体" w:cs="方正仿宋简体" w:hint="eastAsia"/>
              </w:rPr>
              <w:t>桑椹深加工</w:t>
            </w:r>
          </w:p>
        </w:tc>
        <w:tc>
          <w:tcPr>
            <w:tcW w:w="1809" w:type="dxa"/>
            <w:vAlign w:val="center"/>
          </w:tcPr>
          <w:p w:rsidR="00F2150B" w:rsidRPr="00F35336" w:rsidRDefault="00F2150B" w:rsidP="00C71243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  <w:r w:rsidRPr="00F35336">
              <w:rPr>
                <w:rFonts w:ascii="方正仿宋简体" w:eastAsia="方正仿宋简体" w:hAnsi="方正仿宋简体" w:cs="方正仿宋简体" w:hint="eastAsia"/>
              </w:rPr>
              <w:t>食品类</w:t>
            </w:r>
          </w:p>
        </w:tc>
      </w:tr>
      <w:tr w:rsidR="00F2150B" w:rsidTr="00F2150B">
        <w:trPr>
          <w:trHeight w:hRule="exact" w:val="425"/>
        </w:trPr>
        <w:tc>
          <w:tcPr>
            <w:tcW w:w="823" w:type="dxa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39</w:t>
            </w:r>
          </w:p>
        </w:tc>
        <w:tc>
          <w:tcPr>
            <w:tcW w:w="1842" w:type="dxa"/>
            <w:vMerge/>
            <w:vAlign w:val="center"/>
          </w:tcPr>
          <w:p w:rsidR="00F2150B" w:rsidRPr="00F35336" w:rsidRDefault="00F2150B" w:rsidP="00C71243">
            <w:pPr>
              <w:spacing w:line="240" w:lineRule="atLeast"/>
              <w:jc w:val="center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410" w:type="dxa"/>
            <w:vAlign w:val="center"/>
          </w:tcPr>
          <w:p w:rsidR="00F2150B" w:rsidRPr="00F35336" w:rsidRDefault="00F2150B" w:rsidP="00C71243">
            <w:pPr>
              <w:spacing w:line="240" w:lineRule="atLeas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蔬菜大棚</w:t>
            </w:r>
            <w:r w:rsidRPr="00F35336">
              <w:rPr>
                <w:rFonts w:ascii="方正仿宋简体" w:eastAsia="方正仿宋简体" w:hAnsi="方正仿宋简体" w:cs="方正仿宋简体" w:hint="eastAsia"/>
              </w:rPr>
              <w:t>技术</w:t>
            </w:r>
          </w:p>
        </w:tc>
        <w:tc>
          <w:tcPr>
            <w:tcW w:w="2786" w:type="dxa"/>
            <w:vAlign w:val="center"/>
          </w:tcPr>
          <w:p w:rsidR="00F2150B" w:rsidRPr="00F35336" w:rsidRDefault="00F2150B" w:rsidP="00C71243">
            <w:pPr>
              <w:spacing w:line="240" w:lineRule="atLeast"/>
              <w:jc w:val="center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绿色</w:t>
            </w:r>
            <w:r w:rsidRPr="00F35336">
              <w:rPr>
                <w:rFonts w:ascii="方正仿宋简体" w:eastAsia="方正仿宋简体" w:hAnsi="方正仿宋简体" w:cs="方正仿宋简体" w:hint="eastAsia"/>
              </w:rPr>
              <w:t>有机蔬菜生产技术开发和示范基地建设</w:t>
            </w:r>
          </w:p>
        </w:tc>
        <w:tc>
          <w:tcPr>
            <w:tcW w:w="1809" w:type="dxa"/>
            <w:vAlign w:val="center"/>
          </w:tcPr>
          <w:p w:rsidR="00F2150B" w:rsidRPr="00F35336" w:rsidRDefault="00F2150B" w:rsidP="00C71243">
            <w:pPr>
              <w:spacing w:line="240" w:lineRule="atLeast"/>
              <w:jc w:val="center"/>
              <w:rPr>
                <w:rFonts w:ascii="方正仿宋简体" w:eastAsia="方正仿宋简体" w:hAnsi="方正仿宋简体" w:cs="方正仿宋简体"/>
              </w:rPr>
            </w:pPr>
            <w:r w:rsidRPr="00F35336">
              <w:rPr>
                <w:rFonts w:ascii="方正仿宋简体" w:eastAsia="方正仿宋简体" w:hAnsi="方正仿宋简体" w:cs="方正仿宋简体" w:hint="eastAsia"/>
              </w:rPr>
              <w:t>农业类</w:t>
            </w:r>
          </w:p>
        </w:tc>
      </w:tr>
      <w:tr w:rsidR="00F2150B" w:rsidTr="00F2150B">
        <w:trPr>
          <w:trHeight w:hRule="exact" w:val="558"/>
        </w:trPr>
        <w:tc>
          <w:tcPr>
            <w:tcW w:w="823" w:type="dxa"/>
          </w:tcPr>
          <w:p w:rsidR="00F2150B" w:rsidRDefault="00F2150B" w:rsidP="00C71243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</w:t>
            </w:r>
          </w:p>
        </w:tc>
        <w:tc>
          <w:tcPr>
            <w:tcW w:w="1842" w:type="dxa"/>
          </w:tcPr>
          <w:p w:rsidR="00F2150B" w:rsidRPr="00490DC6" w:rsidRDefault="00F2150B" w:rsidP="00C71243">
            <w:pPr>
              <w:spacing w:line="240" w:lineRule="atLeast"/>
              <w:jc w:val="center"/>
              <w:rPr>
                <w:rFonts w:ascii="方正仿宋简体" w:eastAsia="方正仿宋简体" w:hAnsi="方正仿宋简体" w:cs="方正仿宋简体"/>
              </w:rPr>
            </w:pPr>
            <w:r w:rsidRPr="00490DC6">
              <w:rPr>
                <w:rFonts w:ascii="方正仿宋简体" w:eastAsia="方正仿宋简体" w:hAnsi="方正仿宋简体" w:cs="方正仿宋简体" w:hint="eastAsia"/>
              </w:rPr>
              <w:t>江苏艾格森数控设备制造有限公司</w:t>
            </w:r>
          </w:p>
        </w:tc>
        <w:tc>
          <w:tcPr>
            <w:tcW w:w="2410" w:type="dxa"/>
          </w:tcPr>
          <w:p w:rsidR="00F2150B" w:rsidRPr="00490DC6" w:rsidRDefault="00F2150B" w:rsidP="00C71243">
            <w:pPr>
              <w:spacing w:line="240" w:lineRule="atLeast"/>
              <w:jc w:val="center"/>
              <w:rPr>
                <w:rFonts w:ascii="方正仿宋简体" w:eastAsia="方正仿宋简体" w:hAnsi="方正仿宋简体" w:cs="方正仿宋简体"/>
              </w:rPr>
            </w:pPr>
            <w:r w:rsidRPr="00490DC6">
              <w:rPr>
                <w:rFonts w:ascii="方正仿宋简体" w:eastAsia="方正仿宋简体" w:hAnsi="方正仿宋简体" w:cs="方正仿宋简体" w:hint="eastAsia"/>
              </w:rPr>
              <w:t>放电加工在穿透细孔领域应用开发</w:t>
            </w:r>
          </w:p>
        </w:tc>
        <w:tc>
          <w:tcPr>
            <w:tcW w:w="2786" w:type="dxa"/>
          </w:tcPr>
          <w:p w:rsidR="00F2150B" w:rsidRPr="00490DC6" w:rsidRDefault="00F2150B" w:rsidP="00C71243">
            <w:pPr>
              <w:spacing w:line="240" w:lineRule="atLeast"/>
              <w:jc w:val="center"/>
              <w:rPr>
                <w:rFonts w:ascii="方正仿宋简体" w:eastAsia="方正仿宋简体" w:hAnsi="方正仿宋简体" w:cs="方正仿宋简体"/>
              </w:rPr>
            </w:pPr>
            <w:r w:rsidRPr="00490DC6">
              <w:rPr>
                <w:rFonts w:ascii="方正仿宋简体" w:eastAsia="方正仿宋简体" w:hAnsi="方正仿宋简体" w:cs="方正仿宋简体" w:hint="eastAsia"/>
              </w:rPr>
              <w:t>高速穿孔与超声波组合应用，提高光洁度，降低损耗的控制系统研究</w:t>
            </w:r>
          </w:p>
        </w:tc>
        <w:tc>
          <w:tcPr>
            <w:tcW w:w="1809" w:type="dxa"/>
          </w:tcPr>
          <w:p w:rsidR="00F2150B" w:rsidRPr="00490DC6" w:rsidRDefault="00F2150B" w:rsidP="00C71243">
            <w:pPr>
              <w:spacing w:line="240" w:lineRule="atLeast"/>
              <w:jc w:val="center"/>
              <w:rPr>
                <w:rFonts w:ascii="方正仿宋简体" w:eastAsia="方正仿宋简体" w:hAnsi="方正仿宋简体" w:cs="方正仿宋简体"/>
              </w:rPr>
            </w:pPr>
            <w:r w:rsidRPr="00490DC6">
              <w:rPr>
                <w:rFonts w:ascii="方正仿宋简体" w:eastAsia="方正仿宋简体" w:hAnsi="方正仿宋简体" w:cs="方正仿宋简体" w:hint="eastAsia"/>
              </w:rPr>
              <w:t>工业控制与自动化</w:t>
            </w:r>
          </w:p>
        </w:tc>
      </w:tr>
    </w:tbl>
    <w:p w:rsidR="00F2150B" w:rsidRDefault="00F2150B" w:rsidP="009A7A51">
      <w:pPr>
        <w:jc w:val="center"/>
        <w:rPr>
          <w:rFonts w:ascii="方正小标宋简体" w:eastAsia="方正小标宋简体"/>
          <w:sz w:val="44"/>
          <w:szCs w:val="44"/>
        </w:rPr>
      </w:pPr>
    </w:p>
    <w:sectPr w:rsidR="00F21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AB4" w:rsidRDefault="004F4AB4" w:rsidP="00F2150B">
      <w:r>
        <w:separator/>
      </w:r>
    </w:p>
  </w:endnote>
  <w:endnote w:type="continuationSeparator" w:id="0">
    <w:p w:rsidR="004F4AB4" w:rsidRDefault="004F4AB4" w:rsidP="00F21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AB4" w:rsidRDefault="004F4AB4" w:rsidP="00F2150B">
      <w:r>
        <w:separator/>
      </w:r>
    </w:p>
  </w:footnote>
  <w:footnote w:type="continuationSeparator" w:id="0">
    <w:p w:rsidR="004F4AB4" w:rsidRDefault="004F4AB4" w:rsidP="00F21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A51"/>
    <w:rsid w:val="00026639"/>
    <w:rsid w:val="00083756"/>
    <w:rsid w:val="000A216B"/>
    <w:rsid w:val="00316FB2"/>
    <w:rsid w:val="00415D0A"/>
    <w:rsid w:val="004B1B54"/>
    <w:rsid w:val="004F4AB4"/>
    <w:rsid w:val="00893ED3"/>
    <w:rsid w:val="00910B48"/>
    <w:rsid w:val="0094626D"/>
    <w:rsid w:val="009A7A51"/>
    <w:rsid w:val="00BA11B1"/>
    <w:rsid w:val="00F2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F9C71"/>
  <w15:chartTrackingRefBased/>
  <w15:docId w15:val="{4FC18559-9E87-44A2-87B7-F6F61EA9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7A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5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150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15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150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yuanqin</dc:creator>
  <cp:keywords/>
  <dc:description/>
  <cp:lastModifiedBy>he yuanqin</cp:lastModifiedBy>
  <cp:revision>3</cp:revision>
  <dcterms:created xsi:type="dcterms:W3CDTF">2018-06-01T02:54:00Z</dcterms:created>
  <dcterms:modified xsi:type="dcterms:W3CDTF">2018-06-01T03:06:00Z</dcterms:modified>
</cp:coreProperties>
</file>